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411B42" w:rsidP="00C5531B">
      <w:pPr>
        <w:rPr>
          <w:b/>
          <w:sz w:val="48"/>
          <w:szCs w:val="48"/>
        </w:rPr>
      </w:pPr>
      <w:r>
        <w:rPr>
          <w:noProof/>
        </w:rPr>
        <w:drawing>
          <wp:inline distT="0" distB="0" distL="0" distR="0" wp14:anchorId="6E83BDD2" wp14:editId="4F160205">
            <wp:extent cx="4425043" cy="2073275"/>
            <wp:effectExtent l="0" t="0" r="0" b="3175"/>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9947" cy="2159909"/>
                    </a:xfrm>
                    <a:prstGeom prst="rect">
                      <a:avLst/>
                    </a:prstGeom>
                    <a:noFill/>
                    <a:ln>
                      <a:noFill/>
                    </a:ln>
                  </pic:spPr>
                </pic:pic>
              </a:graphicData>
            </a:graphic>
          </wp:inline>
        </w:drawing>
      </w:r>
    </w:p>
    <w:p w:rsidR="00881342" w:rsidRDefault="00881342" w:rsidP="00881342">
      <w:pPr>
        <w:ind w:left="720"/>
        <w:rPr>
          <w:b/>
          <w:sz w:val="36"/>
          <w:szCs w:val="36"/>
        </w:rPr>
      </w:pPr>
    </w:p>
    <w:p w:rsidR="00881342" w:rsidRDefault="00881342" w:rsidP="008C41FC">
      <w:pPr>
        <w:ind w:left="1440" w:firstLine="720"/>
        <w:rPr>
          <w:b/>
          <w:sz w:val="36"/>
          <w:szCs w:val="36"/>
        </w:rPr>
      </w:pPr>
      <w:r>
        <w:rPr>
          <w:b/>
          <w:sz w:val="36"/>
          <w:szCs w:val="36"/>
        </w:rPr>
        <w:t>The T</w:t>
      </w:r>
      <w:r w:rsidR="006C1C78">
        <w:rPr>
          <w:b/>
          <w:sz w:val="36"/>
          <w:szCs w:val="36"/>
        </w:rPr>
        <w:t>aos Archaeological Society</w:t>
      </w:r>
    </w:p>
    <w:p w:rsidR="004D58A5" w:rsidRDefault="000210A7" w:rsidP="007B45E6">
      <w:pPr>
        <w:ind w:left="1440" w:firstLine="720"/>
        <w:rPr>
          <w:b/>
          <w:sz w:val="36"/>
          <w:szCs w:val="36"/>
        </w:rPr>
      </w:pPr>
      <w:r>
        <w:rPr>
          <w:b/>
          <w:sz w:val="36"/>
          <w:szCs w:val="36"/>
        </w:rPr>
        <w:t xml:space="preserve"> BULLETIN March</w:t>
      </w:r>
      <w:r w:rsidR="003E3613">
        <w:rPr>
          <w:b/>
          <w:sz w:val="36"/>
          <w:szCs w:val="36"/>
        </w:rPr>
        <w:t xml:space="preserve"> 2023</w:t>
      </w:r>
    </w:p>
    <w:p w:rsidR="008916AC" w:rsidRDefault="008916AC" w:rsidP="007B45E6">
      <w:pPr>
        <w:ind w:left="1440" w:firstLine="720"/>
        <w:rPr>
          <w:b/>
          <w:sz w:val="36"/>
          <w:szCs w:val="36"/>
        </w:rPr>
      </w:pPr>
    </w:p>
    <w:p w:rsidR="008916AC" w:rsidRDefault="008916AC" w:rsidP="007B45E6">
      <w:pPr>
        <w:ind w:left="1440" w:firstLine="720"/>
        <w:rPr>
          <w:b/>
          <w:sz w:val="36"/>
          <w:szCs w:val="36"/>
        </w:rPr>
      </w:pPr>
      <w:r>
        <w:rPr>
          <w:b/>
          <w:sz w:val="36"/>
          <w:szCs w:val="36"/>
        </w:rPr>
        <w:t>Next Speaker</w:t>
      </w:r>
    </w:p>
    <w:p w:rsidR="000210A7" w:rsidRDefault="00CC64AC" w:rsidP="00CC64AC">
      <w:pPr>
        <w:ind w:left="1440" w:firstLine="720"/>
        <w:rPr>
          <w:b/>
          <w:sz w:val="32"/>
          <w:szCs w:val="32"/>
        </w:rPr>
      </w:pPr>
      <w:r>
        <w:rPr>
          <w:b/>
          <w:sz w:val="32"/>
          <w:szCs w:val="32"/>
        </w:rPr>
        <w:t>Jo</w:t>
      </w:r>
      <w:r w:rsidR="000210A7">
        <w:rPr>
          <w:b/>
          <w:sz w:val="32"/>
          <w:szCs w:val="32"/>
        </w:rPr>
        <w:t xml:space="preserve">seph </w:t>
      </w:r>
      <w:proofErr w:type="spellStart"/>
      <w:r w:rsidR="000210A7">
        <w:rPr>
          <w:b/>
          <w:sz w:val="32"/>
          <w:szCs w:val="32"/>
        </w:rPr>
        <w:t>Birkmann</w:t>
      </w:r>
      <w:proofErr w:type="spellEnd"/>
    </w:p>
    <w:p w:rsidR="000210A7" w:rsidRDefault="000210A7" w:rsidP="00CC64AC">
      <w:pPr>
        <w:ind w:left="1440" w:firstLine="720"/>
        <w:rPr>
          <w:b/>
          <w:sz w:val="32"/>
          <w:szCs w:val="32"/>
        </w:rPr>
      </w:pPr>
      <w:r>
        <w:rPr>
          <w:b/>
          <w:sz w:val="32"/>
          <w:szCs w:val="32"/>
        </w:rPr>
        <w:t>MONDAY MARCH 6, 2023</w:t>
      </w:r>
    </w:p>
    <w:p w:rsidR="000210A7" w:rsidRPr="008C41FC" w:rsidRDefault="000210A7" w:rsidP="008C41FC">
      <w:pPr>
        <w:ind w:left="1440" w:firstLine="720"/>
        <w:rPr>
          <w:b/>
          <w:sz w:val="32"/>
          <w:szCs w:val="32"/>
        </w:rPr>
      </w:pPr>
      <w:r>
        <w:rPr>
          <w:b/>
          <w:sz w:val="32"/>
          <w:szCs w:val="32"/>
        </w:rPr>
        <w:t>Kit Carson Board Room at 7pm.</w:t>
      </w:r>
    </w:p>
    <w:p w:rsidR="000210A7" w:rsidRPr="00F00F46" w:rsidRDefault="00CC64AC" w:rsidP="000210A7">
      <w:pPr>
        <w:spacing w:before="100" w:beforeAutospacing="1" w:after="100" w:afterAutospacing="1"/>
        <w:rPr>
          <w:sz w:val="36"/>
          <w:szCs w:val="36"/>
        </w:rPr>
      </w:pPr>
      <w:r>
        <w:rPr>
          <w:noProof/>
        </w:rPr>
        <w:drawing>
          <wp:inline distT="0" distB="0" distL="0" distR="0" wp14:anchorId="3779D645" wp14:editId="581DF07A">
            <wp:extent cx="3178629" cy="3521075"/>
            <wp:effectExtent l="0" t="0" r="3175" b="3175"/>
            <wp:docPr id="7" name="Picture 7" descr="C:\Users\paldritt\Desktop\birkman.jpg"/>
            <wp:cNvGraphicFramePr/>
            <a:graphic xmlns:a="http://schemas.openxmlformats.org/drawingml/2006/main">
              <a:graphicData uri="http://schemas.openxmlformats.org/drawingml/2006/picture">
                <pic:pic xmlns:pic="http://schemas.openxmlformats.org/drawingml/2006/picture">
                  <pic:nvPicPr>
                    <pic:cNvPr id="4" name="Picture 4" descr="C:\Users\paldritt\Desktop\birkman.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4191" cy="3582623"/>
                    </a:xfrm>
                    <a:prstGeom prst="rect">
                      <a:avLst/>
                    </a:prstGeom>
                    <a:noFill/>
                    <a:ln>
                      <a:noFill/>
                    </a:ln>
                  </pic:spPr>
                </pic:pic>
              </a:graphicData>
            </a:graphic>
          </wp:inline>
        </w:drawing>
      </w:r>
    </w:p>
    <w:p w:rsidR="008C41FC" w:rsidRDefault="008C41FC" w:rsidP="000210A7">
      <w:pPr>
        <w:spacing w:before="100" w:beforeAutospacing="1" w:after="100" w:afterAutospacing="1"/>
        <w:rPr>
          <w:rFonts w:ascii="Arial" w:hAnsi="Arial" w:cs="Arial"/>
          <w:color w:val="000000"/>
          <w:sz w:val="36"/>
          <w:szCs w:val="36"/>
        </w:rPr>
      </w:pPr>
      <w:r w:rsidRPr="00F00F46">
        <w:rPr>
          <w:rFonts w:ascii="Arial" w:hAnsi="Arial" w:cs="Arial"/>
          <w:color w:val="000000"/>
          <w:sz w:val="36"/>
          <w:szCs w:val="36"/>
        </w:rPr>
        <w:lastRenderedPageBreak/>
        <w:t xml:space="preserve">Joseph </w:t>
      </w:r>
      <w:proofErr w:type="spellStart"/>
      <w:r w:rsidRPr="00F00F46">
        <w:rPr>
          <w:rFonts w:ascii="Arial" w:hAnsi="Arial" w:cs="Arial"/>
          <w:color w:val="000000"/>
          <w:sz w:val="36"/>
          <w:szCs w:val="36"/>
        </w:rPr>
        <w:t>Birkmann</w:t>
      </w:r>
      <w:proofErr w:type="spellEnd"/>
      <w:r w:rsidRPr="00F00F46">
        <w:rPr>
          <w:rFonts w:ascii="Arial" w:hAnsi="Arial" w:cs="Arial"/>
          <w:color w:val="000000"/>
          <w:sz w:val="36"/>
          <w:szCs w:val="36"/>
        </w:rPr>
        <w:t xml:space="preserve"> is a </w:t>
      </w:r>
      <w:proofErr w:type="spellStart"/>
      <w:proofErr w:type="gramStart"/>
      <w:r w:rsidRPr="00F00F46">
        <w:rPr>
          <w:rFonts w:ascii="Arial" w:hAnsi="Arial" w:cs="Arial"/>
          <w:color w:val="000000"/>
          <w:sz w:val="36"/>
          <w:szCs w:val="36"/>
        </w:rPr>
        <w:t>Ph.D</w:t>
      </w:r>
      <w:proofErr w:type="spellEnd"/>
      <w:proofErr w:type="gramEnd"/>
      <w:r w:rsidRPr="00F00F46">
        <w:rPr>
          <w:rFonts w:ascii="Arial" w:hAnsi="Arial" w:cs="Arial"/>
          <w:color w:val="000000"/>
          <w:sz w:val="36"/>
          <w:szCs w:val="36"/>
        </w:rPr>
        <w:t xml:space="preserve"> candidate and archaeologist at the University of New Mexi</w:t>
      </w:r>
      <w:r>
        <w:rPr>
          <w:rFonts w:ascii="Arial" w:hAnsi="Arial" w:cs="Arial"/>
          <w:color w:val="000000"/>
          <w:sz w:val="36"/>
          <w:szCs w:val="36"/>
        </w:rPr>
        <w:t>co.</w:t>
      </w:r>
      <w:r w:rsidRPr="008C41FC">
        <w:rPr>
          <w:rFonts w:ascii="Arial" w:hAnsi="Arial" w:cs="Arial"/>
          <w:color w:val="000000"/>
          <w:sz w:val="36"/>
          <w:szCs w:val="36"/>
        </w:rPr>
        <w:t xml:space="preserve"> </w:t>
      </w:r>
      <w:r w:rsidRPr="00F00F46">
        <w:rPr>
          <w:rFonts w:ascii="Arial" w:hAnsi="Arial" w:cs="Arial"/>
          <w:color w:val="000000"/>
          <w:sz w:val="36"/>
          <w:szCs w:val="36"/>
        </w:rPr>
        <w:t xml:space="preserve">focused on the Archaic period archaeology of New Mexico and Arizona. He is a </w:t>
      </w:r>
      <w:proofErr w:type="spellStart"/>
      <w:r w:rsidRPr="00F00F46">
        <w:rPr>
          <w:rFonts w:ascii="Arial" w:hAnsi="Arial" w:cs="Arial"/>
          <w:color w:val="000000"/>
          <w:sz w:val="36"/>
          <w:szCs w:val="36"/>
        </w:rPr>
        <w:t>lithicist</w:t>
      </w:r>
      <w:proofErr w:type="spellEnd"/>
      <w:r w:rsidRPr="00F00F46">
        <w:rPr>
          <w:rFonts w:ascii="Arial" w:hAnsi="Arial" w:cs="Arial"/>
          <w:color w:val="000000"/>
          <w:sz w:val="36"/>
          <w:szCs w:val="36"/>
        </w:rPr>
        <w:t xml:space="preserve"> and </w:t>
      </w:r>
      <w:proofErr w:type="spellStart"/>
      <w:r w:rsidRPr="00F00F46">
        <w:rPr>
          <w:rFonts w:ascii="Arial" w:hAnsi="Arial" w:cs="Arial"/>
          <w:color w:val="000000"/>
          <w:sz w:val="36"/>
          <w:szCs w:val="36"/>
        </w:rPr>
        <w:t>geoarchaeologist</w:t>
      </w:r>
      <w:proofErr w:type="spellEnd"/>
      <w:r w:rsidRPr="00F00F46">
        <w:rPr>
          <w:rFonts w:ascii="Arial" w:hAnsi="Arial" w:cs="Arial"/>
          <w:color w:val="000000"/>
          <w:sz w:val="36"/>
          <w:szCs w:val="36"/>
        </w:rPr>
        <w:t xml:space="preserve"> whose research examines projectile point typology during the Archaic period and the transition to agriculture during the </w:t>
      </w:r>
      <w:proofErr w:type="gramStart"/>
      <w:r w:rsidRPr="00F00F46">
        <w:rPr>
          <w:rFonts w:ascii="Arial" w:hAnsi="Arial" w:cs="Arial"/>
          <w:color w:val="000000"/>
          <w:sz w:val="36"/>
          <w:szCs w:val="36"/>
        </w:rPr>
        <w:t>late</w:t>
      </w:r>
      <w:proofErr w:type="gramEnd"/>
      <w:r w:rsidRPr="00F00F46">
        <w:rPr>
          <w:rFonts w:ascii="Arial" w:hAnsi="Arial" w:cs="Arial"/>
          <w:color w:val="000000"/>
          <w:sz w:val="36"/>
          <w:szCs w:val="36"/>
        </w:rPr>
        <w:t>-Middle Archaic in t</w:t>
      </w:r>
      <w:r>
        <w:rPr>
          <w:rFonts w:ascii="Arial" w:hAnsi="Arial" w:cs="Arial"/>
          <w:color w:val="000000"/>
          <w:sz w:val="36"/>
          <w:szCs w:val="36"/>
        </w:rPr>
        <w:t>h</w:t>
      </w:r>
      <w:r>
        <w:rPr>
          <w:rFonts w:ascii="Arial" w:hAnsi="Arial" w:cs="Arial"/>
          <w:color w:val="000000"/>
          <w:sz w:val="36"/>
          <w:szCs w:val="36"/>
        </w:rPr>
        <w:t>e Southern Southwest.</w:t>
      </w:r>
    </w:p>
    <w:p w:rsidR="000210A7" w:rsidRDefault="008C41FC" w:rsidP="000210A7">
      <w:pPr>
        <w:spacing w:before="100" w:beforeAutospacing="1" w:after="100" w:afterAutospacing="1"/>
        <w:rPr>
          <w:b/>
          <w:sz w:val="36"/>
          <w:szCs w:val="36"/>
        </w:rPr>
      </w:pPr>
      <w:r w:rsidRPr="00F00F46">
        <w:rPr>
          <w:sz w:val="36"/>
          <w:szCs w:val="36"/>
        </w:rPr>
        <w:t xml:space="preserve"> </w:t>
      </w:r>
      <w:r w:rsidR="000210A7" w:rsidRPr="006F59A5">
        <w:rPr>
          <w:b/>
          <w:sz w:val="36"/>
          <w:szCs w:val="36"/>
        </w:rPr>
        <w:t>Topic</w:t>
      </w:r>
    </w:p>
    <w:p w:rsidR="008C41FC" w:rsidRPr="008C41FC" w:rsidRDefault="008C41FC" w:rsidP="000210A7">
      <w:pPr>
        <w:spacing w:before="100" w:beforeAutospacing="1" w:after="100" w:afterAutospacing="1"/>
        <w:rPr>
          <w:sz w:val="32"/>
          <w:szCs w:val="32"/>
          <w:lang w:val="en-GB"/>
        </w:rPr>
      </w:pPr>
      <w:r w:rsidRPr="008C41FC">
        <w:rPr>
          <w:sz w:val="32"/>
          <w:szCs w:val="32"/>
          <w:lang w:val="en-GB"/>
        </w:rPr>
        <w:t xml:space="preserve">In the early 1940s, Joseph Toulouse Jr., Kirk Bryan, and Bryan McCann published two articles describing the archaeology and geology of seventeen preceramic sites around Grants, NM, defining the preceramic San Jose Complex. George </w:t>
      </w:r>
      <w:proofErr w:type="spellStart"/>
      <w:r w:rsidRPr="008C41FC">
        <w:rPr>
          <w:sz w:val="32"/>
          <w:szCs w:val="32"/>
          <w:lang w:val="en-GB"/>
        </w:rPr>
        <w:t>Agogino</w:t>
      </w:r>
      <w:proofErr w:type="spellEnd"/>
      <w:r w:rsidRPr="008C41FC">
        <w:rPr>
          <w:sz w:val="32"/>
          <w:szCs w:val="32"/>
          <w:lang w:val="en-GB"/>
        </w:rPr>
        <w:t xml:space="preserve">, Jim Hester, and William </w:t>
      </w:r>
      <w:proofErr w:type="spellStart"/>
      <w:r w:rsidRPr="008C41FC">
        <w:rPr>
          <w:sz w:val="32"/>
          <w:szCs w:val="32"/>
          <w:lang w:val="en-GB"/>
        </w:rPr>
        <w:t>Roosa</w:t>
      </w:r>
      <w:proofErr w:type="spellEnd"/>
      <w:r w:rsidRPr="008C41FC">
        <w:rPr>
          <w:sz w:val="32"/>
          <w:szCs w:val="32"/>
          <w:lang w:val="en-GB"/>
        </w:rPr>
        <w:t xml:space="preserve"> periodically revisited a subset of these sites during the 50s and 60s, publishing three articles and collecting additional </w:t>
      </w:r>
      <w:proofErr w:type="spellStart"/>
      <w:r w:rsidRPr="008C41FC">
        <w:rPr>
          <w:sz w:val="32"/>
          <w:szCs w:val="32"/>
          <w:lang w:val="en-GB"/>
        </w:rPr>
        <w:t>artifacts</w:t>
      </w:r>
      <w:proofErr w:type="spellEnd"/>
      <w:r w:rsidRPr="008C41FC">
        <w:rPr>
          <w:sz w:val="32"/>
          <w:szCs w:val="32"/>
          <w:lang w:val="en-GB"/>
        </w:rPr>
        <w:t>. Despite the importance of these sites to the history of preceramic research in Northern NM, no synthetic history of research or analysis of the projectile point collections has been undertaken to date. In this talk, I provide: 1) brief history of the Grants San Jose collections, 2) an inventory of diagnostic projectile points, 3) an analysis of raw materials represented and geochemical analysis of a sample of obsidian dart points, and 4) a brief discussion of the implications of the collection for the preceramic archaeology of the Grants area.</w:t>
      </w:r>
      <w:bookmarkStart w:id="0" w:name="_GoBack"/>
      <w:bookmarkEnd w:id="0"/>
    </w:p>
    <w:p w:rsidR="008439B3" w:rsidRDefault="008439B3" w:rsidP="007B45E6">
      <w:pPr>
        <w:ind w:left="1440" w:firstLine="720"/>
        <w:rPr>
          <w:b/>
          <w:sz w:val="36"/>
          <w:szCs w:val="36"/>
        </w:rPr>
      </w:pPr>
    </w:p>
    <w:p w:rsidR="006F59A5" w:rsidRDefault="006F59A5" w:rsidP="006F59A5">
      <w:pPr>
        <w:pStyle w:val="NormalWeb"/>
        <w:rPr>
          <w:b/>
          <w:sz w:val="32"/>
          <w:szCs w:val="32"/>
        </w:rPr>
      </w:pPr>
      <w:r>
        <w:rPr>
          <w:b/>
          <w:sz w:val="32"/>
          <w:szCs w:val="32"/>
        </w:rPr>
        <w:t>PLANNED TRIPS FOR 2023</w:t>
      </w:r>
    </w:p>
    <w:p w:rsidR="006F59A5" w:rsidRDefault="006F59A5" w:rsidP="006F59A5">
      <w:pPr>
        <w:pStyle w:val="NormalWeb"/>
        <w:rPr>
          <w:b/>
          <w:sz w:val="32"/>
          <w:szCs w:val="32"/>
        </w:rPr>
      </w:pPr>
      <w:r>
        <w:rPr>
          <w:b/>
          <w:sz w:val="32"/>
          <w:szCs w:val="32"/>
        </w:rPr>
        <w:t>May 2023       Chaco Canyon Trip</w:t>
      </w:r>
      <w:r w:rsidR="002D31C4">
        <w:rPr>
          <w:b/>
          <w:sz w:val="32"/>
          <w:szCs w:val="32"/>
        </w:rPr>
        <w:t xml:space="preserve"> (Dates TBD)</w:t>
      </w:r>
    </w:p>
    <w:p w:rsidR="006F59A5" w:rsidRDefault="006F59A5" w:rsidP="006F59A5">
      <w:pPr>
        <w:pStyle w:val="NormalWeb"/>
        <w:rPr>
          <w:b/>
          <w:sz w:val="32"/>
          <w:szCs w:val="32"/>
        </w:rPr>
      </w:pPr>
      <w:r>
        <w:rPr>
          <w:b/>
          <w:sz w:val="32"/>
          <w:szCs w:val="32"/>
        </w:rPr>
        <w:t xml:space="preserve">June 2-3, 2023     Folsom </w:t>
      </w:r>
      <w:proofErr w:type="gramStart"/>
      <w:r>
        <w:rPr>
          <w:b/>
          <w:sz w:val="32"/>
          <w:szCs w:val="32"/>
        </w:rPr>
        <w:t>Site</w:t>
      </w:r>
      <w:r w:rsidR="002D31C4">
        <w:rPr>
          <w:b/>
          <w:sz w:val="32"/>
          <w:szCs w:val="32"/>
        </w:rPr>
        <w:t xml:space="preserve">  Space</w:t>
      </w:r>
      <w:proofErr w:type="gramEnd"/>
      <w:r w:rsidR="002D31C4">
        <w:rPr>
          <w:b/>
          <w:sz w:val="32"/>
          <w:szCs w:val="32"/>
        </w:rPr>
        <w:t xml:space="preserve"> Available</w:t>
      </w:r>
      <w:r w:rsidR="00D54CB1">
        <w:rPr>
          <w:b/>
          <w:sz w:val="32"/>
          <w:szCs w:val="32"/>
        </w:rPr>
        <w:t xml:space="preserve"> (8)</w:t>
      </w:r>
    </w:p>
    <w:p w:rsidR="00504D63" w:rsidRDefault="006F59A5" w:rsidP="00D54CB1">
      <w:pPr>
        <w:pStyle w:val="NormalWeb"/>
        <w:tabs>
          <w:tab w:val="left" w:pos="6501"/>
        </w:tabs>
        <w:rPr>
          <w:b/>
          <w:sz w:val="32"/>
          <w:szCs w:val="32"/>
        </w:rPr>
      </w:pPr>
      <w:r>
        <w:rPr>
          <w:b/>
          <w:sz w:val="32"/>
          <w:szCs w:val="32"/>
        </w:rPr>
        <w:t xml:space="preserve">October </w:t>
      </w:r>
      <w:proofErr w:type="gramStart"/>
      <w:r>
        <w:rPr>
          <w:b/>
          <w:sz w:val="32"/>
          <w:szCs w:val="32"/>
        </w:rPr>
        <w:t>2023  Bears</w:t>
      </w:r>
      <w:proofErr w:type="gramEnd"/>
      <w:r>
        <w:rPr>
          <w:b/>
          <w:sz w:val="32"/>
          <w:szCs w:val="32"/>
        </w:rPr>
        <w:t xml:space="preserve"> Ears</w:t>
      </w:r>
      <w:r w:rsidR="00504D63">
        <w:rPr>
          <w:b/>
          <w:sz w:val="32"/>
          <w:szCs w:val="32"/>
        </w:rPr>
        <w:t xml:space="preserve">  (Dates TBD</w:t>
      </w:r>
      <w:r w:rsidR="00D54CB1">
        <w:rPr>
          <w:b/>
          <w:sz w:val="32"/>
          <w:szCs w:val="32"/>
        </w:rPr>
        <w:t>)</w:t>
      </w:r>
      <w:r w:rsidR="00D54CB1">
        <w:rPr>
          <w:b/>
          <w:sz w:val="32"/>
          <w:szCs w:val="32"/>
        </w:rPr>
        <w:tab/>
        <w:t xml:space="preserve"> </w:t>
      </w:r>
    </w:p>
    <w:p w:rsidR="00504D63" w:rsidRPr="00504D63" w:rsidRDefault="00504D63" w:rsidP="00504D63">
      <w:pPr>
        <w:pStyle w:val="NormalWeb"/>
        <w:rPr>
          <w:rStyle w:val="x193iq5w"/>
          <w:b/>
          <w:sz w:val="32"/>
          <w:szCs w:val="32"/>
        </w:rPr>
      </w:pPr>
    </w:p>
    <w:p w:rsidR="00504D63" w:rsidRDefault="00504D63" w:rsidP="00504D63">
      <w:pPr>
        <w:rPr>
          <w:rStyle w:val="x193iq5w"/>
        </w:rPr>
      </w:pPr>
    </w:p>
    <w:p w:rsidR="00504D63" w:rsidRDefault="00504D63" w:rsidP="00504D63"/>
    <w:p w:rsidR="00504D63" w:rsidRPr="00504D63" w:rsidRDefault="00504D63" w:rsidP="00504D63"/>
    <w:p w:rsidR="00CC7FC0" w:rsidRDefault="00D1664F" w:rsidP="00504D63">
      <w:pPr>
        <w:pStyle w:val="NormalWeb"/>
        <w:tabs>
          <w:tab w:val="left" w:pos="4050"/>
        </w:tabs>
        <w:rPr>
          <w:b/>
          <w:sz w:val="28"/>
          <w:szCs w:val="28"/>
        </w:rPr>
      </w:pPr>
      <w:r w:rsidRPr="00057147">
        <w:rPr>
          <w:b/>
          <w:noProof/>
          <w:sz w:val="36"/>
          <w:szCs w:val="36"/>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143125" cy="2143125"/>
            <wp:effectExtent l="0" t="0" r="9525" b="9525"/>
            <wp:wrapSquare wrapText="bothSides"/>
            <wp:docPr id="22" name="Picture 22"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Pr="003E3613" w:rsidRDefault="003E3613" w:rsidP="00C5531B">
      <w:pPr>
        <w:pStyle w:val="NormalWeb"/>
        <w:rPr>
          <w:b/>
          <w:sz w:val="28"/>
          <w:szCs w:val="28"/>
        </w:rPr>
      </w:pPr>
    </w:p>
    <w:p w:rsidR="00CC7FC0" w:rsidRDefault="00CC7FC0" w:rsidP="00C5531B">
      <w:pPr>
        <w:pStyle w:val="NormalWeb"/>
        <w:rPr>
          <w:b/>
          <w:sz w:val="32"/>
          <w:szCs w:val="32"/>
        </w:rPr>
      </w:pPr>
    </w:p>
    <w:p w:rsidR="007B45E6" w:rsidRPr="005B119E" w:rsidRDefault="007B45E6" w:rsidP="007B45E6">
      <w:pPr>
        <w:pStyle w:val="NormalWeb"/>
        <w:rPr>
          <w:b/>
          <w:sz w:val="32"/>
          <w:szCs w:val="32"/>
        </w:rPr>
      </w:pPr>
      <w:r w:rsidRPr="005B119E">
        <w:rPr>
          <w:b/>
          <w:sz w:val="32"/>
          <w:szCs w:val="32"/>
        </w:rPr>
        <w:t>WELCOME BACK TO IN PERSON LECTURES. WE MEET AT THE KIT CARSON ELECTRIC COOP ON CRUZ ALTA at 7pm.</w:t>
      </w:r>
    </w:p>
    <w:p w:rsidR="007B45E6" w:rsidRPr="005B119E" w:rsidRDefault="007B45E6" w:rsidP="007B45E6">
      <w:pPr>
        <w:pStyle w:val="NormalWeb"/>
        <w:rPr>
          <w:b/>
          <w:sz w:val="32"/>
          <w:szCs w:val="32"/>
        </w:rPr>
      </w:pPr>
      <w:r w:rsidRPr="005B119E">
        <w:rPr>
          <w:b/>
          <w:sz w:val="32"/>
          <w:szCs w:val="32"/>
        </w:rPr>
        <w:t>PLEASE BE VACCINATED AND BOOSTED FOR THE HEALTH AND SAFETY OF THE GROUP. Feel free to wear a mask according to your comfort level. We recommend this to stay safe from all air born transmission.</w:t>
      </w:r>
    </w:p>
    <w:p w:rsidR="007B45E6" w:rsidRPr="005B119E" w:rsidRDefault="007B45E6" w:rsidP="007B45E6">
      <w:pPr>
        <w:pStyle w:val="NormalWeb"/>
        <w:rPr>
          <w:b/>
          <w:sz w:val="32"/>
          <w:szCs w:val="32"/>
        </w:rPr>
      </w:pPr>
      <w:r w:rsidRPr="005B119E">
        <w:rPr>
          <w:b/>
          <w:sz w:val="32"/>
          <w:szCs w:val="32"/>
        </w:rPr>
        <w:t xml:space="preserve">The TAS Monthly Lectures are recorded (unless the speaker requests we not record it) and will be available on You Tube three days after the live meeting. </w:t>
      </w:r>
    </w:p>
    <w:p w:rsidR="007B45E6" w:rsidRDefault="007B45E6" w:rsidP="007B45E6">
      <w:pPr>
        <w:pStyle w:val="NormalWeb"/>
        <w:rPr>
          <w:b/>
          <w:sz w:val="32"/>
          <w:szCs w:val="32"/>
        </w:rPr>
      </w:pPr>
      <w:r w:rsidRPr="005B119E">
        <w:rPr>
          <w:b/>
          <w:sz w:val="32"/>
          <w:szCs w:val="32"/>
        </w:rPr>
        <w:t>Please watch your emails as we may move meetings to ZOOM only as Health protocols change or weather becomes an issue. Thank you.</w:t>
      </w: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Pr="00C5531B" w:rsidRDefault="00CC7FC0" w:rsidP="00C5531B">
      <w:pPr>
        <w:pStyle w:val="NormalWeb"/>
        <w:rPr>
          <w:b/>
          <w:sz w:val="32"/>
          <w:szCs w:val="32"/>
        </w:rPr>
      </w:pPr>
    </w:p>
    <w:p w:rsidR="00E739FF" w:rsidRDefault="00E739FF" w:rsidP="00E739FF">
      <w:pPr>
        <w:rPr>
          <w:rFonts w:ascii="Century Schoolbook" w:hAnsi="Century Schoolbook"/>
          <w:b/>
          <w:sz w:val="36"/>
          <w:szCs w:val="36"/>
        </w:rPr>
      </w:pPr>
    </w:p>
    <w:p w:rsidR="00021D37" w:rsidRDefault="00021D37" w:rsidP="00021D37">
      <w:pPr>
        <w:rPr>
          <w:sz w:val="52"/>
          <w:szCs w:val="52"/>
        </w:rPr>
      </w:pPr>
    </w:p>
    <w:p w:rsidR="00021D37" w:rsidRDefault="00021D37" w:rsidP="00021D37">
      <w:pPr>
        <w:rPr>
          <w:rFonts w:ascii="Calibri" w:hAnsi="Calibri" w:cs="Calibri"/>
          <w:b/>
          <w:bCs/>
          <w:sz w:val="22"/>
          <w:szCs w:val="22"/>
        </w:rPr>
      </w:pPr>
    </w:p>
    <w:p w:rsidR="00021D37" w:rsidRDefault="00F8680F" w:rsidP="00021D37">
      <w:pPr>
        <w:rPr>
          <w:rFonts w:ascii="Calibri" w:hAnsi="Calibri" w:cs="Calibri"/>
          <w:b/>
          <w:bCs/>
          <w:sz w:val="22"/>
          <w:szCs w:val="22"/>
        </w:rPr>
      </w:pPr>
      <w:r>
        <w:rPr>
          <w:noProof/>
        </w:rPr>
        <w:drawing>
          <wp:anchor distT="0" distB="0" distL="114300" distR="114300" simplePos="0" relativeHeight="251661312" behindDoc="0" locked="0" layoutInCell="1" allowOverlap="1" wp14:anchorId="6D9A832F" wp14:editId="5BA7A665">
            <wp:simplePos x="0" y="0"/>
            <wp:positionH relativeFrom="margin">
              <wp:align>left</wp:align>
            </wp:positionH>
            <wp:positionV relativeFrom="paragraph">
              <wp:posOffset>0</wp:posOffset>
            </wp:positionV>
            <wp:extent cx="3124200" cy="1730375"/>
            <wp:effectExtent l="0" t="0" r="0" b="3175"/>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9FF" w:rsidRPr="009B54D7" w:rsidRDefault="00E739FF" w:rsidP="00E739FF"/>
    <w:p w:rsidR="00E739FF" w:rsidRPr="009B54D7" w:rsidRDefault="00E739FF" w:rsidP="00E739FF"/>
    <w:p w:rsidR="00EE7194" w:rsidRDefault="00EE7194" w:rsidP="006C1C78">
      <w:pPr>
        <w:pStyle w:val="NormalWeb"/>
      </w:pPr>
    </w:p>
    <w:p w:rsidR="00D1664F" w:rsidRDefault="00D1664F" w:rsidP="006C1C78">
      <w:pPr>
        <w:pStyle w:val="NormalWeb"/>
        <w:rPr>
          <w:b/>
          <w:sz w:val="36"/>
          <w:szCs w:val="36"/>
        </w:rPr>
      </w:pPr>
    </w:p>
    <w:p w:rsidR="00D1664F" w:rsidRDefault="00D1664F" w:rsidP="006C1C78">
      <w:pPr>
        <w:pStyle w:val="NormalWeb"/>
        <w:rPr>
          <w:b/>
          <w:sz w:val="36"/>
          <w:szCs w:val="36"/>
        </w:rPr>
      </w:pPr>
    </w:p>
    <w:p w:rsidR="008439B3" w:rsidRDefault="008439B3" w:rsidP="006C1C78">
      <w:pPr>
        <w:pStyle w:val="NormalWeb"/>
        <w:rPr>
          <w:b/>
          <w:sz w:val="36"/>
          <w:szCs w:val="36"/>
        </w:rPr>
      </w:pPr>
    </w:p>
    <w:p w:rsidR="008439B3" w:rsidRDefault="008439B3" w:rsidP="006C1C78">
      <w:pPr>
        <w:pStyle w:val="NormalWeb"/>
        <w:rPr>
          <w:b/>
          <w:sz w:val="36"/>
          <w:szCs w:val="36"/>
        </w:rPr>
      </w:pPr>
    </w:p>
    <w:p w:rsidR="00EE7194" w:rsidRPr="00F8680F" w:rsidRDefault="004D57FA" w:rsidP="006C1C78">
      <w:pPr>
        <w:pStyle w:val="NormalWeb"/>
        <w:rPr>
          <w:b/>
          <w:sz w:val="36"/>
          <w:szCs w:val="36"/>
        </w:rPr>
      </w:pPr>
      <w:r w:rsidRPr="00F8680F">
        <w:rPr>
          <w:b/>
          <w:sz w:val="36"/>
          <w:szCs w:val="36"/>
        </w:rPr>
        <w:t>E</w:t>
      </w:r>
      <w:r w:rsidR="00F8680F">
        <w:rPr>
          <w:b/>
          <w:sz w:val="36"/>
          <w:szCs w:val="36"/>
        </w:rPr>
        <w:t>LECTION OF NEW OFFICERS FOR 2023-2024</w:t>
      </w:r>
    </w:p>
    <w:p w:rsidR="00504D63" w:rsidRPr="00443F2F" w:rsidRDefault="008439B3" w:rsidP="006C1C78">
      <w:pPr>
        <w:pStyle w:val="NormalWeb"/>
        <w:rPr>
          <w:b/>
          <w:sz w:val="32"/>
          <w:szCs w:val="32"/>
        </w:rPr>
      </w:pPr>
      <w:r w:rsidRPr="00443F2F">
        <w:rPr>
          <w:b/>
          <w:sz w:val="32"/>
          <w:szCs w:val="32"/>
        </w:rPr>
        <w:t>The NEW Officers for T</w:t>
      </w:r>
      <w:r w:rsidR="007B2E2A">
        <w:rPr>
          <w:b/>
          <w:sz w:val="32"/>
          <w:szCs w:val="32"/>
        </w:rPr>
        <w:t>AS 2023-2024 are now confirmed.</w:t>
      </w:r>
    </w:p>
    <w:p w:rsidR="00504D63" w:rsidRDefault="008439B3" w:rsidP="006C1C78">
      <w:pPr>
        <w:pStyle w:val="NormalWeb"/>
        <w:rPr>
          <w:b/>
          <w:sz w:val="36"/>
          <w:szCs w:val="36"/>
        </w:rPr>
      </w:pPr>
      <w:r w:rsidRPr="008439B3">
        <w:rPr>
          <w:b/>
          <w:sz w:val="36"/>
          <w:szCs w:val="36"/>
        </w:rPr>
        <w:t>Philip Alldritt</w:t>
      </w:r>
    </w:p>
    <w:p w:rsidR="008439B3" w:rsidRPr="008439B3" w:rsidRDefault="008439B3" w:rsidP="006C1C78">
      <w:pPr>
        <w:pStyle w:val="NormalWeb"/>
        <w:rPr>
          <w:b/>
          <w:sz w:val="36"/>
          <w:szCs w:val="36"/>
        </w:rPr>
      </w:pPr>
      <w:r w:rsidRPr="008439B3">
        <w:rPr>
          <w:b/>
          <w:sz w:val="36"/>
          <w:szCs w:val="36"/>
        </w:rPr>
        <w:t>Cassandra Keyes</w:t>
      </w:r>
    </w:p>
    <w:p w:rsidR="008439B3" w:rsidRDefault="008439B3" w:rsidP="006C1C78">
      <w:pPr>
        <w:pStyle w:val="NormalWeb"/>
        <w:rPr>
          <w:b/>
          <w:sz w:val="36"/>
          <w:szCs w:val="36"/>
        </w:rPr>
      </w:pPr>
      <w:r w:rsidRPr="008439B3">
        <w:rPr>
          <w:b/>
          <w:sz w:val="36"/>
          <w:szCs w:val="36"/>
        </w:rPr>
        <w:t xml:space="preserve">Debbie </w:t>
      </w:r>
      <w:proofErr w:type="spellStart"/>
      <w:r w:rsidRPr="008439B3">
        <w:rPr>
          <w:b/>
          <w:sz w:val="36"/>
          <w:szCs w:val="36"/>
        </w:rPr>
        <w:t>Espie</w:t>
      </w:r>
      <w:proofErr w:type="spellEnd"/>
    </w:p>
    <w:p w:rsidR="008439B3" w:rsidRPr="008439B3" w:rsidRDefault="008439B3" w:rsidP="006C1C78">
      <w:pPr>
        <w:pStyle w:val="NormalWeb"/>
        <w:rPr>
          <w:b/>
          <w:sz w:val="36"/>
          <w:szCs w:val="36"/>
        </w:rPr>
      </w:pPr>
      <w:r>
        <w:rPr>
          <w:b/>
          <w:sz w:val="36"/>
          <w:szCs w:val="36"/>
        </w:rPr>
        <w:t>Chris Ellis</w:t>
      </w: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E123A" w:rsidRDefault="00EF2995" w:rsidP="006C1C78">
      <w:pPr>
        <w:pStyle w:val="NormalWeb"/>
      </w:pPr>
      <w:r w:rsidRPr="00EF2995">
        <w:rPr>
          <w:noProof/>
        </w:rPr>
        <w:drawing>
          <wp:inline distT="0" distB="0" distL="0" distR="0">
            <wp:extent cx="3907790" cy="1170305"/>
            <wp:effectExtent l="0" t="0" r="0" b="0"/>
            <wp:docPr id="18" name="Picture 18"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indexhhhh.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pStyle w:val="NormalWeb"/>
      </w:pPr>
    </w:p>
    <w:p w:rsidR="00EF2995" w:rsidRDefault="00EF2995"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252C6F" w:rsidRDefault="00252C6F" w:rsidP="006C1C78">
      <w:pPr>
        <w:rPr>
          <w:rFonts w:ascii="Segoe UI" w:hAnsi="Segoe UI" w:cs="Segoe UI"/>
          <w:b/>
          <w:color w:val="201F1E"/>
          <w:sz w:val="28"/>
          <w:szCs w:val="28"/>
          <w:shd w:val="clear" w:color="auto" w:fill="FFFFFF"/>
        </w:rPr>
      </w:pPr>
      <w:r>
        <w:rPr>
          <w:rFonts w:ascii="Segoe UI" w:hAnsi="Segoe UI" w:cs="Segoe UI"/>
          <w:b/>
          <w:color w:val="201F1E"/>
          <w:sz w:val="28"/>
          <w:szCs w:val="28"/>
          <w:shd w:val="clear" w:color="auto" w:fill="FFFFFF"/>
        </w:rPr>
        <w:t>Hope you had Happy Holidays</w:t>
      </w:r>
      <w:r w:rsidR="00B85C90" w:rsidRPr="001F610C">
        <w:rPr>
          <w:rFonts w:ascii="Segoe UI" w:hAnsi="Segoe UI" w:cs="Segoe UI"/>
          <w:b/>
          <w:color w:val="201F1E"/>
          <w:sz w:val="28"/>
          <w:szCs w:val="28"/>
          <w:shd w:val="clear" w:color="auto" w:fill="FFFFFF"/>
        </w:rPr>
        <w:t xml:space="preserve"> </w:t>
      </w:r>
      <w:r w:rsidR="006C1C78" w:rsidRPr="001F610C">
        <w:rPr>
          <w:rFonts w:ascii="Segoe UI" w:hAnsi="Segoe UI" w:cs="Segoe UI"/>
          <w:b/>
          <w:color w:val="201F1E"/>
          <w:sz w:val="28"/>
          <w:szCs w:val="28"/>
          <w:shd w:val="clear" w:color="auto" w:fill="FFFFFF"/>
        </w:rPr>
        <w:t xml:space="preserve">and </w:t>
      </w:r>
      <w:r w:rsidR="00B85C90"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 xml:space="preserve">all getting vaccinations and boosters so </w:t>
      </w:r>
      <w:r>
        <w:rPr>
          <w:rFonts w:ascii="Segoe UI" w:hAnsi="Segoe UI" w:cs="Segoe UI"/>
          <w:b/>
          <w:color w:val="201F1E"/>
          <w:sz w:val="28"/>
          <w:szCs w:val="28"/>
          <w:shd w:val="clear" w:color="auto" w:fill="FFFFFF"/>
        </w:rPr>
        <w:t>we can ensure the health and safety of those who attend in person lectures.</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 We </w:t>
      </w:r>
      <w:r w:rsidR="00D54CB1">
        <w:rPr>
          <w:rFonts w:ascii="Segoe UI" w:hAnsi="Segoe UI" w:cs="Segoe UI"/>
          <w:b/>
          <w:color w:val="201F1E"/>
          <w:sz w:val="28"/>
          <w:szCs w:val="28"/>
          <w:shd w:val="clear" w:color="auto" w:fill="FFFFFF"/>
        </w:rPr>
        <w:t xml:space="preserve">begin again with LIVE LECTURES </w:t>
      </w:r>
      <w:r w:rsidR="00252C6F">
        <w:rPr>
          <w:rFonts w:ascii="Segoe UI" w:hAnsi="Segoe UI" w:cs="Segoe UI"/>
          <w:b/>
          <w:color w:val="201F1E"/>
          <w:sz w:val="28"/>
          <w:szCs w:val="28"/>
          <w:shd w:val="clear" w:color="auto" w:fill="FFFFFF"/>
        </w:rPr>
        <w:t xml:space="preserve">MONDAY </w:t>
      </w:r>
      <w:r w:rsidR="00D54CB1">
        <w:rPr>
          <w:rFonts w:ascii="Segoe UI" w:hAnsi="Segoe UI" w:cs="Segoe UI"/>
          <w:b/>
          <w:color w:val="201F1E"/>
          <w:sz w:val="28"/>
          <w:szCs w:val="28"/>
          <w:shd w:val="clear" w:color="auto" w:fill="FFFFFF"/>
        </w:rPr>
        <w:t>February 6, 2023.</w:t>
      </w:r>
      <w:r w:rsidR="00252C6F">
        <w:rPr>
          <w:rFonts w:ascii="Segoe UI" w:hAnsi="Segoe UI" w:cs="Segoe UI"/>
          <w:b/>
          <w:color w:val="201F1E"/>
          <w:sz w:val="28"/>
          <w:szCs w:val="28"/>
          <w:shd w:val="clear" w:color="auto" w:fill="FFFFFF"/>
        </w:rPr>
        <w:t xml:space="preserve">  I</w:t>
      </w:r>
      <w:r w:rsidRPr="001F610C">
        <w:rPr>
          <w:rFonts w:ascii="Segoe UI" w:hAnsi="Segoe UI" w:cs="Segoe UI"/>
          <w:b/>
          <w:color w:val="201F1E"/>
          <w:sz w:val="28"/>
          <w:szCs w:val="28"/>
          <w:shd w:val="clear" w:color="auto" w:fill="FFFFFF"/>
        </w:rPr>
        <w:t xml:space="preserve">n person lectures </w:t>
      </w:r>
      <w:r w:rsidR="00252C6F">
        <w:rPr>
          <w:rFonts w:ascii="Segoe UI" w:hAnsi="Segoe UI" w:cs="Segoe UI"/>
          <w:b/>
          <w:color w:val="201F1E"/>
          <w:sz w:val="28"/>
          <w:szCs w:val="28"/>
          <w:shd w:val="clear" w:color="auto" w:fill="FFFFFF"/>
        </w:rPr>
        <w:t xml:space="preserve">will be </w:t>
      </w:r>
      <w:r w:rsidRPr="001F610C">
        <w:rPr>
          <w:rFonts w:ascii="Segoe UI" w:hAnsi="Segoe UI" w:cs="Segoe UI"/>
          <w:b/>
          <w:color w:val="201F1E"/>
          <w:sz w:val="28"/>
          <w:szCs w:val="28"/>
          <w:shd w:val="clear" w:color="auto" w:fill="FFFFFF"/>
        </w:rPr>
        <w:t>at the Kit Carson Electric Coop Board Room. 7pm -830pm as</w:t>
      </w:r>
      <w:r w:rsidR="00B85C90"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lastRenderedPageBreak/>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Pr="006F59A5" w:rsidRDefault="006C1C78" w:rsidP="006C1C78">
      <w:pPr>
        <w:rPr>
          <w:sz w:val="32"/>
          <w:szCs w:val="32"/>
        </w:rPr>
      </w:pPr>
      <w:r>
        <w:rPr>
          <w:b/>
          <w:bCs/>
          <w:sz w:val="32"/>
          <w:szCs w:val="32"/>
        </w:rPr>
        <w:t>The Taos Archaeologi</w:t>
      </w:r>
      <w:r w:rsidR="00D54CB1">
        <w:rPr>
          <w:b/>
          <w:bCs/>
          <w:sz w:val="32"/>
          <w:szCs w:val="32"/>
        </w:rPr>
        <w:t xml:space="preserve">cal Society has operated for 35 </w:t>
      </w:r>
      <w:r>
        <w:rPr>
          <w:b/>
          <w:bCs/>
          <w:sz w:val="32"/>
          <w:szCs w:val="32"/>
        </w:rPr>
        <w:t xml:space="preserve">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D54CB1" w:rsidRDefault="00D54CB1" w:rsidP="006C1C78">
      <w:pPr>
        <w:rPr>
          <w:b/>
          <w:sz w:val="32"/>
          <w:szCs w:val="32"/>
        </w:rPr>
      </w:pPr>
    </w:p>
    <w:p w:rsidR="00D54CB1" w:rsidRDefault="00D54CB1" w:rsidP="006C1C78">
      <w:pPr>
        <w:rPr>
          <w:b/>
          <w:sz w:val="32"/>
          <w:szCs w:val="32"/>
        </w:rPr>
      </w:pPr>
    </w:p>
    <w:p w:rsidR="006C1C78" w:rsidRDefault="006C1C78" w:rsidP="006C1C78">
      <w:pPr>
        <w:rPr>
          <w:b/>
          <w:sz w:val="36"/>
          <w:szCs w:val="36"/>
        </w:rPr>
      </w:pPr>
      <w:r>
        <w:rPr>
          <w:b/>
          <w:sz w:val="36"/>
          <w:szCs w:val="36"/>
        </w:rPr>
        <w:lastRenderedPageBreak/>
        <w:t>TAS, SMU-Taos and the Picuris Pueblo in Partnership!!!</w:t>
      </w:r>
    </w:p>
    <w:p w:rsidR="006C1C78" w:rsidRDefault="006C1C78" w:rsidP="006C1C78">
      <w:pPr>
        <w:rPr>
          <w:b/>
          <w:sz w:val="40"/>
          <w:szCs w:val="40"/>
        </w:rPr>
      </w:pPr>
    </w:p>
    <w:p w:rsidR="00D54CB1" w:rsidRDefault="00D54CB1" w:rsidP="006C1C78">
      <w:pPr>
        <w:rPr>
          <w:b/>
          <w:sz w:val="40"/>
          <w:szCs w:val="40"/>
        </w:rPr>
      </w:pPr>
      <w:r>
        <w:rPr>
          <w:b/>
          <w:sz w:val="40"/>
          <w:szCs w:val="40"/>
        </w:rPr>
        <w:t>An update to the Ceramic Analysis Projects is coming soon in Spring 2023.</w:t>
      </w:r>
    </w:p>
    <w:p w:rsidR="00D54CB1" w:rsidRDefault="00D54CB1"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9"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F8680F" w:rsidP="006C1C78">
      <w:pPr>
        <w:rPr>
          <w:b/>
          <w:bCs/>
          <w:sz w:val="36"/>
          <w:szCs w:val="36"/>
        </w:rPr>
      </w:pPr>
      <w:r>
        <w:rPr>
          <w:noProof/>
        </w:rPr>
        <w:lastRenderedPageBreak/>
        <w:drawing>
          <wp:anchor distT="0" distB="0" distL="114300" distR="114300" simplePos="0" relativeHeight="251663360" behindDoc="0" locked="0" layoutInCell="1" allowOverlap="1" wp14:anchorId="32CEED2E" wp14:editId="476DDDB2">
            <wp:simplePos x="0" y="0"/>
            <wp:positionH relativeFrom="column">
              <wp:posOffset>0</wp:posOffset>
            </wp:positionH>
            <wp:positionV relativeFrom="paragraph">
              <wp:posOffset>-485140</wp:posOffset>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3C0DA0" w:rsidRDefault="003C0DA0" w:rsidP="006C1C78">
      <w:pPr>
        <w:rPr>
          <w:b/>
          <w:bCs/>
          <w:sz w:val="36"/>
          <w:szCs w:val="36"/>
        </w:rPr>
      </w:pPr>
    </w:p>
    <w:p w:rsidR="006C1C78" w:rsidRDefault="006C1C78" w:rsidP="006C1C78">
      <w:pPr>
        <w:rPr>
          <w:b/>
          <w:bCs/>
          <w:sz w:val="36"/>
          <w:szCs w:val="36"/>
        </w:rPr>
      </w:pPr>
      <w:r>
        <w:rPr>
          <w:b/>
          <w:bCs/>
          <w:sz w:val="36"/>
          <w:szCs w:val="36"/>
        </w:rPr>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lastRenderedPageBreak/>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F8680F" w:rsidRDefault="00F8680F" w:rsidP="006C1C78">
      <w:pPr>
        <w:rPr>
          <w:b/>
          <w:bCs/>
          <w:sz w:val="52"/>
          <w:szCs w:val="52"/>
        </w:rPr>
      </w:pPr>
    </w:p>
    <w:p w:rsidR="00F8680F" w:rsidRDefault="00F8680F" w:rsidP="006C1C78">
      <w:pPr>
        <w:rPr>
          <w:b/>
          <w:bCs/>
          <w:sz w:val="52"/>
          <w:szCs w:val="52"/>
        </w:rPr>
      </w:pPr>
    </w:p>
    <w:p w:rsidR="00F8680F" w:rsidRDefault="00F8680F" w:rsidP="006C1C78">
      <w:pPr>
        <w:rPr>
          <w:b/>
          <w:bCs/>
          <w:sz w:val="52"/>
          <w:szCs w:val="52"/>
        </w:rPr>
      </w:pPr>
    </w:p>
    <w:p w:rsidR="0028465D" w:rsidRDefault="0028465D" w:rsidP="006C1C78">
      <w:pPr>
        <w:rPr>
          <w:b/>
          <w:bCs/>
          <w:sz w:val="52"/>
          <w:szCs w:val="52"/>
        </w:rPr>
      </w:pPr>
    </w:p>
    <w:p w:rsidR="006C1C78" w:rsidRDefault="006C1C78" w:rsidP="006C1C78">
      <w:pPr>
        <w:rPr>
          <w:b/>
          <w:bCs/>
          <w:sz w:val="44"/>
          <w:szCs w:val="44"/>
        </w:rPr>
      </w:pPr>
      <w:r>
        <w:rPr>
          <w:b/>
          <w:bCs/>
          <w:sz w:val="44"/>
          <w:szCs w:val="44"/>
        </w:rPr>
        <w:t>Slate of T</w:t>
      </w:r>
      <w:r w:rsidR="0028465D">
        <w:rPr>
          <w:b/>
          <w:bCs/>
          <w:sz w:val="44"/>
          <w:szCs w:val="44"/>
        </w:rPr>
        <w:t xml:space="preserve">AS </w:t>
      </w:r>
      <w:r w:rsidR="007B2E2A">
        <w:rPr>
          <w:b/>
          <w:bCs/>
          <w:sz w:val="44"/>
          <w:szCs w:val="44"/>
        </w:rPr>
        <w:t>Officer Elected for 2023-2024</w:t>
      </w:r>
    </w:p>
    <w:p w:rsidR="006C1C78" w:rsidRDefault="007B2E2A" w:rsidP="006C1C78">
      <w:pPr>
        <w:rPr>
          <w:b/>
          <w:bCs/>
          <w:sz w:val="44"/>
          <w:szCs w:val="44"/>
        </w:rPr>
      </w:pPr>
      <w:r>
        <w:rPr>
          <w:b/>
          <w:bCs/>
          <w:sz w:val="44"/>
          <w:szCs w:val="44"/>
        </w:rPr>
        <w:t>February 1, 2023 until January 31, 2024</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Pr="0028465D" w:rsidRDefault="006C1C78" w:rsidP="006C1C78">
      <w:pPr>
        <w:rPr>
          <w:b/>
          <w:bCs/>
          <w:sz w:val="32"/>
          <w:szCs w:val="32"/>
        </w:rPr>
      </w:pPr>
      <w:r w:rsidRPr="0028465D">
        <w:rPr>
          <w:b/>
          <w:bCs/>
          <w:sz w:val="32"/>
          <w:szCs w:val="32"/>
        </w:rPr>
        <w:t>Phil Alldritt</w:t>
      </w: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r w:rsidR="008439B3">
        <w:rPr>
          <w:rFonts w:ascii="Calibri" w:hAnsi="Calibri" w:cs="Calibri"/>
          <w:b/>
          <w:color w:val="000000"/>
          <w:sz w:val="40"/>
          <w:szCs w:val="40"/>
        </w:rPr>
        <w:t>/Phil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8439B3" w:rsidP="006C1C78">
      <w:pPr>
        <w:rPr>
          <w:rFonts w:ascii="Calibri" w:hAnsi="Calibri" w:cs="Calibri"/>
          <w:b/>
          <w:color w:val="000000"/>
          <w:sz w:val="40"/>
          <w:szCs w:val="40"/>
        </w:rPr>
      </w:pPr>
      <w:r>
        <w:rPr>
          <w:rFonts w:ascii="Calibri" w:hAnsi="Calibri" w:cs="Calibri"/>
          <w:b/>
          <w:color w:val="000000"/>
          <w:sz w:val="40"/>
          <w:szCs w:val="40"/>
        </w:rPr>
        <w:t>Scholarship</w:t>
      </w:r>
      <w:r w:rsidR="006C1C78">
        <w:rPr>
          <w:rFonts w:ascii="Calibri" w:hAnsi="Calibri" w:cs="Calibri"/>
          <w:b/>
          <w:color w:val="000000"/>
          <w:sz w:val="40"/>
          <w:szCs w:val="40"/>
        </w:rPr>
        <w:t xml:space="preserv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Alldrit</w:t>
      </w:r>
      <w:r w:rsidR="003E3613">
        <w:rPr>
          <w:rFonts w:ascii="Calibri" w:hAnsi="Calibri" w:cs="Calibri"/>
          <w:b/>
          <w:color w:val="000000"/>
          <w:sz w:val="40"/>
          <w:szCs w:val="40"/>
        </w:rPr>
        <w:t>t</w:t>
      </w: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F8680F" w:rsidRDefault="00EF2995" w:rsidP="006C1C78">
      <w:pPr>
        <w:rPr>
          <w:b/>
          <w:bCs/>
          <w:sz w:val="36"/>
          <w:szCs w:val="36"/>
        </w:rPr>
      </w:pPr>
      <w:r w:rsidRPr="00EF2995">
        <w:rPr>
          <w:b/>
          <w:bCs/>
          <w:noProof/>
          <w:sz w:val="36"/>
          <w:szCs w:val="36"/>
        </w:rPr>
        <w:drawing>
          <wp:inline distT="0" distB="0" distL="0" distR="0">
            <wp:extent cx="3907790" cy="1170305"/>
            <wp:effectExtent l="0" t="0" r="0" b="0"/>
            <wp:docPr id="19" name="Picture 19"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indexhhhh.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323CC6" w:rsidP="00323CC6">
      <w:pPr>
        <w:tabs>
          <w:tab w:val="left" w:pos="1817"/>
        </w:tabs>
        <w:rPr>
          <w:b/>
          <w:bCs/>
          <w:sz w:val="36"/>
          <w:szCs w:val="36"/>
        </w:rPr>
      </w:pPr>
      <w:r>
        <w:rPr>
          <w:b/>
          <w:bCs/>
          <w:sz w:val="36"/>
          <w:szCs w:val="36"/>
        </w:rPr>
        <w:tab/>
      </w:r>
    </w:p>
    <w:p w:rsidR="006C1C78" w:rsidRDefault="006C1C78" w:rsidP="006C1C78">
      <w:pPr>
        <w:rPr>
          <w:b/>
          <w:bCs/>
          <w:sz w:val="36"/>
          <w:szCs w:val="36"/>
        </w:rPr>
      </w:pPr>
      <w:r>
        <w:rPr>
          <w:noProof/>
          <w:color w:val="0000FF"/>
        </w:rPr>
        <w:drawing>
          <wp:inline distT="0" distB="0" distL="0" distR="0">
            <wp:extent cx="2381250" cy="2400300"/>
            <wp:effectExtent l="0" t="0" r="0" b="0"/>
            <wp:docPr id="8" name="Picture 8" descr="Image result for lifetime membershi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15"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973F82" w:rsidRPr="00C5531B" w:rsidRDefault="00973F82" w:rsidP="00C5531B">
      <w:pPr>
        <w:rPr>
          <w:b/>
          <w:bCs/>
          <w:sz w:val="36"/>
          <w:szCs w:val="36"/>
        </w:rPr>
      </w:pPr>
      <w:r w:rsidRPr="00973F82">
        <w:rPr>
          <w:b/>
          <w:bCs/>
          <w:noProof/>
          <w:sz w:val="36"/>
          <w:szCs w:val="36"/>
        </w:rPr>
        <w:lastRenderedPageBreak/>
        <w:drawing>
          <wp:inline distT="0" distB="0" distL="0" distR="0">
            <wp:extent cx="1905000" cy="1923415"/>
            <wp:effectExtent l="0" t="0" r="0" b="635"/>
            <wp:docPr id="16" name="Picture 16" descr="C:\Users\paldritt\Desktop\TAS Lifetime membership bev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TAS Lifetime membership beve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923415"/>
                    </a:xfrm>
                    <a:prstGeom prst="rect">
                      <a:avLst/>
                    </a:prstGeom>
                    <a:noFill/>
                    <a:ln>
                      <a:noFill/>
                    </a:ln>
                  </pic:spPr>
                </pic:pic>
              </a:graphicData>
            </a:graphic>
          </wp:inline>
        </w:drawing>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Pr="00653CAE" w:rsidRDefault="001F610C" w:rsidP="006C1C78">
      <w:pPr>
        <w:pStyle w:val="NormalWeb"/>
        <w:spacing w:before="240" w:beforeAutospacing="0" w:after="0" w:afterAutospacing="0"/>
        <w:rPr>
          <w:rFonts w:ascii="Arial" w:hAnsi="Arial" w:cs="Arial"/>
          <w:color w:val="000000"/>
          <w:sz w:val="52"/>
          <w:szCs w:val="52"/>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E7194" w:rsidRDefault="00EF2995" w:rsidP="006C1C78">
      <w:pPr>
        <w:rPr>
          <w:b/>
          <w:sz w:val="36"/>
          <w:szCs w:val="36"/>
        </w:rPr>
      </w:pPr>
      <w:r w:rsidRPr="00EF2995">
        <w:rPr>
          <w:b/>
          <w:noProof/>
          <w:sz w:val="36"/>
          <w:szCs w:val="36"/>
        </w:rPr>
        <w:lastRenderedPageBreak/>
        <w:drawing>
          <wp:inline distT="0" distB="0" distL="0" distR="0">
            <wp:extent cx="3907790" cy="1170305"/>
            <wp:effectExtent l="0" t="0" r="0" b="0"/>
            <wp:docPr id="21" name="Picture 21"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dritt\Desktop\indexhhhh.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C5531B" w:rsidRDefault="006C1C78" w:rsidP="006C1C78">
      <w:pPr>
        <w:rPr>
          <w:b/>
          <w:sz w:val="36"/>
          <w:szCs w:val="36"/>
        </w:rPr>
      </w:pPr>
      <w:r>
        <w:rPr>
          <w:b/>
          <w:sz w:val="36"/>
          <w:szCs w:val="36"/>
        </w:rPr>
        <w:t xml:space="preserve">TAKING RESERVATIONS FOR </w:t>
      </w:r>
    </w:p>
    <w:p w:rsidR="006C1C78" w:rsidRDefault="00C5531B" w:rsidP="006C1C78">
      <w:pPr>
        <w:rPr>
          <w:b/>
          <w:sz w:val="36"/>
          <w:szCs w:val="36"/>
        </w:rPr>
      </w:pPr>
      <w:r>
        <w:rPr>
          <w:b/>
          <w:sz w:val="36"/>
          <w:szCs w:val="36"/>
        </w:rPr>
        <w:t xml:space="preserve"> SPRING 2023</w:t>
      </w:r>
      <w:r w:rsidR="006C1C78">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w:t>
      </w:r>
      <w:r w:rsidR="0025728C">
        <w:rPr>
          <w:b/>
          <w:sz w:val="36"/>
          <w:szCs w:val="36"/>
        </w:rPr>
        <w:t>ect!!  Trips coming up in</w:t>
      </w:r>
      <w:r w:rsidR="00C5531B">
        <w:rPr>
          <w:b/>
          <w:sz w:val="36"/>
          <w:szCs w:val="36"/>
        </w:rPr>
        <w:t xml:space="preserve"> Spring 2023</w:t>
      </w:r>
      <w:r w:rsidR="0025728C">
        <w:rPr>
          <w:b/>
          <w:sz w:val="36"/>
          <w:szCs w:val="36"/>
        </w:rPr>
        <w:t xml:space="preserve">!!! </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lastRenderedPageBreak/>
        <w:drawing>
          <wp:inline distT="0" distB="0" distL="0" distR="0">
            <wp:extent cx="4848266" cy="2900045"/>
            <wp:effectExtent l="0" t="0" r="9525"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979" cy="2923202"/>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t xml:space="preserve">TAS is looking for Members to form an Education Committee who will promote and facilitate communication with teachers and schools to advance our bus trip programs!! To participate in this very successful effort contact Phil Alldritt at </w:t>
      </w:r>
      <w:hyperlink r:id="rId19"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lastRenderedPageBreak/>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F59A5" w:rsidP="002D31C4">
      <w:pPr>
        <w:ind w:firstLine="720"/>
        <w:rPr>
          <w:b/>
          <w:sz w:val="36"/>
          <w:szCs w:val="36"/>
        </w:rPr>
      </w:pPr>
      <w:r w:rsidRPr="00EF2995">
        <w:rPr>
          <w:b/>
          <w:noProof/>
          <w:sz w:val="36"/>
          <w:szCs w:val="36"/>
        </w:rPr>
        <w:drawing>
          <wp:inline distT="0" distB="0" distL="0" distR="0" wp14:anchorId="028BE864" wp14:editId="4C5EEF56">
            <wp:extent cx="3907790" cy="1170305"/>
            <wp:effectExtent l="0" t="0" r="0" b="0"/>
            <wp:docPr id="12" name="Picture 12"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indexhhhh.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C7A7A" w:rsidP="006C1C78">
      <w:pPr>
        <w:rPr>
          <w:b/>
          <w:sz w:val="36"/>
          <w:szCs w:val="36"/>
        </w:rPr>
      </w:pPr>
      <w:r>
        <w:rPr>
          <w:noProof/>
        </w:rPr>
        <w:drawing>
          <wp:inline distT="0" distB="0" distL="0" distR="0" wp14:anchorId="5FA58F3E" wp14:editId="0900B0E8">
            <wp:extent cx="2699657" cy="2040890"/>
            <wp:effectExtent l="0" t="0" r="5715" b="0"/>
            <wp:docPr id="1" name="Picture 1" descr="Car, day, driving, long, tour, travel, tr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 day, driving, long, tour, travel, trip icon - Download on Iconfi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6139" cy="2053350"/>
                    </a:xfrm>
                    <a:prstGeom prst="rect">
                      <a:avLst/>
                    </a:prstGeom>
                    <a:noFill/>
                    <a:ln>
                      <a:noFill/>
                    </a:ln>
                  </pic:spPr>
                </pic:pic>
              </a:graphicData>
            </a:graphic>
          </wp:inline>
        </w:drawing>
      </w:r>
    </w:p>
    <w:p w:rsidR="00EF2995" w:rsidRDefault="00EF2995" w:rsidP="006C1C78">
      <w:pPr>
        <w:rPr>
          <w:b/>
          <w:sz w:val="36"/>
          <w:szCs w:val="36"/>
        </w:rPr>
      </w:pPr>
    </w:p>
    <w:p w:rsidR="006C1C78" w:rsidRDefault="006C1C78" w:rsidP="006C1C78">
      <w:pPr>
        <w:rPr>
          <w:b/>
          <w:sz w:val="36"/>
          <w:szCs w:val="36"/>
        </w:rPr>
      </w:pPr>
      <w:r>
        <w:rPr>
          <w:b/>
          <w:sz w:val="36"/>
          <w:szCs w:val="36"/>
        </w:rPr>
        <w:t>Upcoming Trips</w:t>
      </w:r>
    </w:p>
    <w:p w:rsidR="006C1C78" w:rsidRDefault="006C1C78" w:rsidP="006C1C78">
      <w:pPr>
        <w:rPr>
          <w:b/>
          <w:sz w:val="36"/>
          <w:szCs w:val="36"/>
        </w:rPr>
      </w:pPr>
      <w:r>
        <w:rPr>
          <w:b/>
          <w:sz w:val="36"/>
          <w:szCs w:val="36"/>
        </w:rPr>
        <w:lastRenderedPageBreak/>
        <w:t>Trip reservations are first come first serve all trips have limited space. No reservation is confirmed until deposits have been made</w:t>
      </w:r>
      <w:r w:rsidR="00EC7A7A">
        <w:rPr>
          <w:b/>
          <w:sz w:val="36"/>
          <w:szCs w:val="36"/>
        </w:rPr>
        <w:t xml:space="preserve"> or Membership confirmed</w:t>
      </w:r>
      <w:r>
        <w:rPr>
          <w:b/>
          <w:sz w:val="36"/>
          <w:szCs w:val="36"/>
        </w:rPr>
        <w:t>. Watch for future trips on the website!!!</w:t>
      </w:r>
    </w:p>
    <w:p w:rsidR="006C1C78" w:rsidRDefault="0025728C" w:rsidP="006C1C78">
      <w:pPr>
        <w:rPr>
          <w:b/>
          <w:sz w:val="36"/>
          <w:szCs w:val="36"/>
        </w:rPr>
      </w:pPr>
      <w:r>
        <w:rPr>
          <w:b/>
          <w:sz w:val="36"/>
          <w:szCs w:val="36"/>
        </w:rPr>
        <w:t xml:space="preserve">Thank you! </w:t>
      </w:r>
    </w:p>
    <w:p w:rsidR="002D31C4" w:rsidRDefault="002D31C4" w:rsidP="002D31C4">
      <w:pPr>
        <w:pStyle w:val="NormalWeb"/>
        <w:rPr>
          <w:b/>
          <w:sz w:val="32"/>
          <w:szCs w:val="32"/>
        </w:rPr>
      </w:pPr>
      <w:r>
        <w:rPr>
          <w:b/>
          <w:sz w:val="32"/>
          <w:szCs w:val="32"/>
        </w:rPr>
        <w:t>PLANNED TRIPS FOR 2023</w:t>
      </w:r>
    </w:p>
    <w:p w:rsidR="002D31C4" w:rsidRDefault="002D31C4" w:rsidP="002D31C4">
      <w:pPr>
        <w:pStyle w:val="NormalWeb"/>
        <w:rPr>
          <w:b/>
          <w:sz w:val="32"/>
          <w:szCs w:val="32"/>
        </w:rPr>
      </w:pPr>
      <w:r>
        <w:rPr>
          <w:b/>
          <w:sz w:val="32"/>
          <w:szCs w:val="32"/>
        </w:rPr>
        <w:t>May 2023       Chaco Canyon Trip (Dates TBD)</w:t>
      </w:r>
    </w:p>
    <w:p w:rsidR="002D31C4" w:rsidRDefault="002D31C4" w:rsidP="002D31C4">
      <w:pPr>
        <w:pStyle w:val="NormalWeb"/>
        <w:rPr>
          <w:b/>
          <w:sz w:val="32"/>
          <w:szCs w:val="32"/>
        </w:rPr>
      </w:pPr>
      <w:r>
        <w:rPr>
          <w:b/>
          <w:sz w:val="32"/>
          <w:szCs w:val="32"/>
        </w:rPr>
        <w:t xml:space="preserve">June 2-3, 2023     Folsom </w:t>
      </w:r>
      <w:proofErr w:type="gramStart"/>
      <w:r>
        <w:rPr>
          <w:b/>
          <w:sz w:val="32"/>
          <w:szCs w:val="32"/>
        </w:rPr>
        <w:t>Site  Space</w:t>
      </w:r>
      <w:proofErr w:type="gramEnd"/>
      <w:r>
        <w:rPr>
          <w:b/>
          <w:sz w:val="32"/>
          <w:szCs w:val="32"/>
        </w:rPr>
        <w:t xml:space="preserve"> Available</w:t>
      </w:r>
      <w:r w:rsidR="007B2E2A">
        <w:rPr>
          <w:b/>
          <w:sz w:val="32"/>
          <w:szCs w:val="32"/>
        </w:rPr>
        <w:t xml:space="preserve"> (6</w:t>
      </w:r>
      <w:r w:rsidR="00D54CB1">
        <w:rPr>
          <w:b/>
          <w:sz w:val="32"/>
          <w:szCs w:val="32"/>
        </w:rPr>
        <w:t>)</w:t>
      </w:r>
    </w:p>
    <w:p w:rsidR="002D31C4" w:rsidRPr="005B119E" w:rsidRDefault="002D31C4" w:rsidP="002D31C4">
      <w:pPr>
        <w:pStyle w:val="NormalWeb"/>
        <w:rPr>
          <w:b/>
          <w:sz w:val="32"/>
          <w:szCs w:val="32"/>
        </w:rPr>
      </w:pPr>
      <w:r>
        <w:rPr>
          <w:b/>
          <w:sz w:val="32"/>
          <w:szCs w:val="32"/>
        </w:rPr>
        <w:t xml:space="preserve">October </w:t>
      </w:r>
      <w:proofErr w:type="gramStart"/>
      <w:r>
        <w:rPr>
          <w:b/>
          <w:sz w:val="32"/>
          <w:szCs w:val="32"/>
        </w:rPr>
        <w:t>2023  Bears</w:t>
      </w:r>
      <w:proofErr w:type="gramEnd"/>
      <w:r>
        <w:rPr>
          <w:b/>
          <w:sz w:val="32"/>
          <w:szCs w:val="32"/>
        </w:rPr>
        <w:t xml:space="preserve"> Ears  (Dates TBD)</w:t>
      </w:r>
    </w:p>
    <w:p w:rsidR="002D31C4" w:rsidRDefault="002D31C4" w:rsidP="006C1C78">
      <w:pPr>
        <w:rPr>
          <w:b/>
          <w:sz w:val="40"/>
          <w:szCs w:val="40"/>
        </w:rPr>
      </w:pPr>
    </w:p>
    <w:p w:rsidR="006C1C78" w:rsidRDefault="006C1C78" w:rsidP="006C1C78">
      <w:pPr>
        <w:rPr>
          <w:b/>
          <w:sz w:val="40"/>
          <w:szCs w:val="40"/>
        </w:rPr>
      </w:pPr>
      <w:r>
        <w:rPr>
          <w:b/>
          <w:sz w:val="40"/>
          <w:szCs w:val="40"/>
        </w:rPr>
        <w:t>All TAS trips may be sign up for by TAS Members who are</w:t>
      </w:r>
      <w:r w:rsidR="002D31C4">
        <w:rPr>
          <w:b/>
          <w:sz w:val="40"/>
          <w:szCs w:val="40"/>
        </w:rPr>
        <w:t xml:space="preserve"> Active Members in TAS</w:t>
      </w:r>
      <w:r>
        <w:rPr>
          <w:b/>
          <w:sz w:val="40"/>
          <w:szCs w:val="40"/>
        </w:rPr>
        <w:t>. Persons wanting to participate should become Members by mailing 30.00 to</w:t>
      </w:r>
    </w:p>
    <w:p w:rsidR="002D31C4" w:rsidRDefault="006C1C78" w:rsidP="0076054D">
      <w:pPr>
        <w:rPr>
          <w:b/>
          <w:sz w:val="40"/>
          <w:szCs w:val="40"/>
        </w:rPr>
      </w:pPr>
      <w:r>
        <w:rPr>
          <w:b/>
          <w:sz w:val="40"/>
          <w:szCs w:val="40"/>
        </w:rPr>
        <w:t xml:space="preserve"> TAS    </w:t>
      </w:r>
    </w:p>
    <w:p w:rsidR="002D31C4" w:rsidRDefault="006C1C78" w:rsidP="0076054D">
      <w:pPr>
        <w:rPr>
          <w:b/>
          <w:sz w:val="40"/>
          <w:szCs w:val="40"/>
        </w:rPr>
      </w:pPr>
      <w:r>
        <w:rPr>
          <w:b/>
          <w:sz w:val="40"/>
          <w:szCs w:val="40"/>
        </w:rPr>
        <w:t xml:space="preserve">PO Box 143   </w:t>
      </w:r>
    </w:p>
    <w:p w:rsidR="002D31C4" w:rsidRDefault="006C1C78" w:rsidP="002D31C4">
      <w:pPr>
        <w:rPr>
          <w:b/>
          <w:sz w:val="40"/>
          <w:szCs w:val="40"/>
        </w:rPr>
      </w:pPr>
      <w:r>
        <w:rPr>
          <w:b/>
          <w:sz w:val="40"/>
          <w:szCs w:val="40"/>
        </w:rPr>
        <w:t xml:space="preserve"> Taos, NM  87571    </w:t>
      </w:r>
      <w:r w:rsidR="00763399">
        <w:rPr>
          <w:b/>
          <w:sz w:val="40"/>
          <w:szCs w:val="40"/>
        </w:rPr>
        <w:t>Thank you</w:t>
      </w:r>
    </w:p>
    <w:p w:rsidR="00CC64AC" w:rsidRDefault="00CC64AC" w:rsidP="0076054D">
      <w:pPr>
        <w:rPr>
          <w:b/>
          <w:sz w:val="40"/>
          <w:szCs w:val="40"/>
        </w:rPr>
      </w:pPr>
    </w:p>
    <w:p w:rsidR="007B2E2A" w:rsidRDefault="007B2E2A" w:rsidP="0076054D">
      <w:pPr>
        <w:rPr>
          <w:b/>
          <w:sz w:val="40"/>
          <w:szCs w:val="40"/>
        </w:rPr>
      </w:pPr>
      <w:r>
        <w:rPr>
          <w:b/>
          <w:sz w:val="40"/>
          <w:szCs w:val="40"/>
        </w:rPr>
        <w:t>Next Speaker</w:t>
      </w:r>
    </w:p>
    <w:p w:rsidR="007B2E2A" w:rsidRDefault="007B2E2A" w:rsidP="0076054D">
      <w:pPr>
        <w:rPr>
          <w:b/>
          <w:sz w:val="40"/>
          <w:szCs w:val="40"/>
        </w:rPr>
      </w:pPr>
      <w:r>
        <w:rPr>
          <w:b/>
          <w:sz w:val="40"/>
          <w:szCs w:val="40"/>
        </w:rPr>
        <w:t>April 3</w:t>
      </w:r>
    </w:p>
    <w:p w:rsidR="007B2E2A" w:rsidRDefault="007B2E2A" w:rsidP="0076054D">
      <w:pPr>
        <w:rPr>
          <w:b/>
          <w:sz w:val="40"/>
          <w:szCs w:val="40"/>
        </w:rPr>
      </w:pPr>
      <w:r>
        <w:rPr>
          <w:b/>
          <w:sz w:val="40"/>
          <w:szCs w:val="40"/>
        </w:rPr>
        <w:t>Dr. Chip Wells</w:t>
      </w:r>
    </w:p>
    <w:p w:rsidR="0028465D" w:rsidRDefault="007B2E2A" w:rsidP="0076054D">
      <w:pPr>
        <w:rPr>
          <w:b/>
          <w:sz w:val="40"/>
          <w:szCs w:val="40"/>
        </w:rPr>
      </w:pPr>
      <w:r w:rsidRPr="00B013BA">
        <w:rPr>
          <w:noProof/>
          <w:sz w:val="18"/>
          <w:szCs w:val="18"/>
        </w:rPr>
        <w:lastRenderedPageBreak/>
        <w:drawing>
          <wp:inline distT="0" distB="0" distL="0" distR="0" wp14:anchorId="26A3C939" wp14:editId="746B44FB">
            <wp:extent cx="2152650" cy="2376487"/>
            <wp:effectExtent l="0" t="0" r="0" b="5080"/>
            <wp:docPr id="2" name="Picture 2" descr="C:\Users\paldritt\Desktop\WHWill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WHWillss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3933" cy="2388944"/>
                    </a:xfrm>
                    <a:prstGeom prst="rect">
                      <a:avLst/>
                    </a:prstGeom>
                    <a:noFill/>
                    <a:ln>
                      <a:noFill/>
                    </a:ln>
                  </pic:spPr>
                </pic:pic>
              </a:graphicData>
            </a:graphic>
          </wp:inline>
        </w:drawing>
      </w:r>
    </w:p>
    <w:p w:rsidR="0028465D" w:rsidRPr="005D09E0" w:rsidRDefault="0028465D" w:rsidP="0076054D">
      <w:pPr>
        <w:rPr>
          <w:b/>
        </w:rPr>
      </w:pPr>
    </w:p>
    <w:p w:rsidR="005D09E0" w:rsidRPr="005D09E0" w:rsidRDefault="005D09E0" w:rsidP="005D09E0">
      <w:pPr>
        <w:tabs>
          <w:tab w:val="left" w:pos="3675"/>
        </w:tabs>
        <w:rPr>
          <w:rStyle w:val="markedcontent"/>
        </w:rPr>
      </w:pPr>
      <w:r>
        <w:rPr>
          <w:rStyle w:val="markedcontent"/>
        </w:rPr>
        <w:t>Chip Wells is an archaeologist and his</w:t>
      </w:r>
      <w:r w:rsidRPr="005D09E0">
        <w:rPr>
          <w:rStyle w:val="markedcontent"/>
        </w:rPr>
        <w:t xml:space="preserve"> research concerns the emergence of new socioeconomic</w:t>
      </w:r>
      <w:r w:rsidRPr="005D09E0">
        <w:br/>
      </w:r>
      <w:r w:rsidRPr="005D09E0">
        <w:rPr>
          <w:rStyle w:val="markedcontent"/>
        </w:rPr>
        <w:t xml:space="preserve">organization in the past, especially with respect to agriculture and food production. </w:t>
      </w:r>
      <w:proofErr w:type="spellStart"/>
      <w:r w:rsidRPr="005D09E0">
        <w:rPr>
          <w:rStyle w:val="markedcontent"/>
        </w:rPr>
        <w:t>Sincecoming</w:t>
      </w:r>
      <w:proofErr w:type="spellEnd"/>
      <w:r w:rsidRPr="005D09E0">
        <w:rPr>
          <w:rStyle w:val="markedcontent"/>
        </w:rPr>
        <w:t xml:space="preserve"> to </w:t>
      </w:r>
      <w:r>
        <w:rPr>
          <w:rStyle w:val="markedcontent"/>
        </w:rPr>
        <w:t>the University of New Mexico, his</w:t>
      </w:r>
      <w:r w:rsidRPr="005D09E0">
        <w:rPr>
          <w:rStyle w:val="markedcontent"/>
        </w:rPr>
        <w:t xml:space="preserve"> field work has been in the American Southwest,</w:t>
      </w:r>
      <w:r w:rsidRPr="005D09E0">
        <w:br/>
      </w:r>
      <w:r w:rsidRPr="005D09E0">
        <w:rPr>
          <w:rStyle w:val="markedcontent"/>
        </w:rPr>
        <w:t>primarily in New Mexico. This field research has been fundamental to my work in four major</w:t>
      </w:r>
      <w:r w:rsidRPr="005D09E0">
        <w:br/>
      </w:r>
      <w:r w:rsidRPr="005D09E0">
        <w:rPr>
          <w:rStyle w:val="markedcontent"/>
        </w:rPr>
        <w:t>problem areas; 1) the introduction of agriculture during the Late Archaic period (ca. 4000 to</w:t>
      </w:r>
      <w:r w:rsidRPr="005D09E0">
        <w:br/>
      </w:r>
      <w:r w:rsidRPr="005D09E0">
        <w:rPr>
          <w:rStyle w:val="markedcontent"/>
        </w:rPr>
        <w:t>3000 B.C.), 2) the emergence of village communities during the Early Ceramic period (ca. A.D.</w:t>
      </w:r>
      <w:r w:rsidRPr="005D09E0">
        <w:br/>
      </w:r>
      <w:r w:rsidRPr="005D09E0">
        <w:rPr>
          <w:rStyle w:val="markedcontent"/>
        </w:rPr>
        <w:t>200 to 500), 3) the development of hierarchically complex corporate groups after A.D. 1000 in</w:t>
      </w:r>
      <w:r w:rsidRPr="005D09E0">
        <w:br/>
      </w:r>
      <w:r w:rsidRPr="005D09E0">
        <w:rPr>
          <w:rStyle w:val="markedcontent"/>
        </w:rPr>
        <w:t>the Colorado Plateau, and 4) the formation of Hispanic irrigation communities during the 18th</w:t>
      </w:r>
      <w:r w:rsidRPr="005D09E0">
        <w:br/>
      </w:r>
      <w:r w:rsidRPr="005D09E0">
        <w:rPr>
          <w:rStyle w:val="markedcontent"/>
        </w:rPr>
        <w:t>century in the northern Rio Grande Valley. Although these research problems represent widely</w:t>
      </w:r>
      <w:r w:rsidRPr="005D09E0">
        <w:br/>
      </w:r>
      <w:r>
        <w:rPr>
          <w:rStyle w:val="markedcontent"/>
        </w:rPr>
        <w:t>different time periods, his</w:t>
      </w:r>
      <w:r w:rsidRPr="005D09E0">
        <w:rPr>
          <w:rStyle w:val="markedcontent"/>
        </w:rPr>
        <w:t xml:space="preserve"> approach to each has been based on a common theoretical perspective</w:t>
      </w:r>
      <w:r w:rsidRPr="005D09E0">
        <w:br/>
      </w:r>
      <w:r w:rsidRPr="005D09E0">
        <w:rPr>
          <w:rStyle w:val="markedcontent"/>
        </w:rPr>
        <w:t>in which broad patterns of economic change are explained as the product of interaction among</w:t>
      </w:r>
      <w:r w:rsidRPr="005D09E0">
        <w:br/>
      </w:r>
      <w:r w:rsidRPr="005D09E0">
        <w:rPr>
          <w:rStyle w:val="markedcontent"/>
        </w:rPr>
        <w:t>re</w:t>
      </w:r>
      <w:r>
        <w:rPr>
          <w:rStyle w:val="markedcontent"/>
        </w:rPr>
        <w:t>latively small social groups. His</w:t>
      </w:r>
      <w:r w:rsidRPr="005D09E0">
        <w:rPr>
          <w:rStyle w:val="markedcontent"/>
        </w:rPr>
        <w:t xml:space="preserve"> early research involving the transition from foraging to food</w:t>
      </w:r>
      <w:r w:rsidRPr="005D09E0">
        <w:br/>
      </w:r>
      <w:r w:rsidRPr="005D09E0">
        <w:rPr>
          <w:rStyle w:val="markedcontent"/>
        </w:rPr>
        <w:t>production focused heavily on the application of models derived from behavioral ecology, but as</w:t>
      </w:r>
      <w:r w:rsidRPr="005D09E0">
        <w:br/>
      </w:r>
      <w:r>
        <w:rPr>
          <w:rStyle w:val="markedcontent"/>
        </w:rPr>
        <w:t>his</w:t>
      </w:r>
      <w:r w:rsidRPr="005D09E0">
        <w:rPr>
          <w:rStyle w:val="markedcontent"/>
        </w:rPr>
        <w:t xml:space="preserve"> interests have grown to include more complicate</w:t>
      </w:r>
      <w:r>
        <w:rPr>
          <w:rStyle w:val="markedcontent"/>
        </w:rPr>
        <w:t>d social formations, he has</w:t>
      </w:r>
      <w:r w:rsidRPr="005D09E0">
        <w:rPr>
          <w:rStyle w:val="markedcontent"/>
        </w:rPr>
        <w:t xml:space="preserve"> been drawn</w:t>
      </w:r>
      <w:r w:rsidRPr="005D09E0">
        <w:br/>
      </w:r>
      <w:r w:rsidRPr="005D09E0">
        <w:rPr>
          <w:rStyle w:val="markedcontent"/>
        </w:rPr>
        <w:t>increasingly into areas involvin</w:t>
      </w:r>
      <w:r>
        <w:rPr>
          <w:rStyle w:val="markedcontent"/>
        </w:rPr>
        <w:t>g historical economic theory. His</w:t>
      </w:r>
      <w:r w:rsidRPr="005D09E0">
        <w:rPr>
          <w:rStyle w:val="markedcontent"/>
        </w:rPr>
        <w:t xml:space="preserve"> work has been supported by</w:t>
      </w:r>
      <w:r w:rsidRPr="005D09E0">
        <w:br/>
      </w:r>
      <w:r w:rsidRPr="005D09E0">
        <w:rPr>
          <w:rStyle w:val="markedcontent"/>
        </w:rPr>
        <w:t xml:space="preserve">the National Science Foundation, the National Geographic Society, the </w:t>
      </w:r>
      <w:proofErr w:type="spellStart"/>
      <w:r w:rsidRPr="005D09E0">
        <w:rPr>
          <w:rStyle w:val="markedcontent"/>
        </w:rPr>
        <w:t>Wenner-Gren</w:t>
      </w:r>
      <w:proofErr w:type="spellEnd"/>
      <w:r w:rsidRPr="005D09E0">
        <w:br/>
      </w:r>
      <w:r w:rsidRPr="005D09E0">
        <w:rPr>
          <w:rStyle w:val="markedcontent"/>
        </w:rPr>
        <w:t>Foundation, the Smithsonian Institution, Sandia National Laboratories, the Western National</w:t>
      </w:r>
      <w:r w:rsidRPr="005D09E0">
        <w:br/>
      </w:r>
      <w:r w:rsidRPr="005D09E0">
        <w:rPr>
          <w:rStyle w:val="markedcontent"/>
        </w:rPr>
        <w:t>Parks Association and the American Philosophical Society.</w:t>
      </w:r>
    </w:p>
    <w:p w:rsidR="005D09E0" w:rsidRPr="005D09E0" w:rsidRDefault="005D09E0" w:rsidP="005D09E0">
      <w:pPr>
        <w:tabs>
          <w:tab w:val="left" w:pos="3675"/>
        </w:tabs>
        <w:rPr>
          <w:rStyle w:val="markedcontent"/>
          <w:rFonts w:ascii="Arial" w:hAnsi="Arial" w:cs="Arial"/>
        </w:rPr>
      </w:pPr>
    </w:p>
    <w:p w:rsidR="005D09E0" w:rsidRPr="005D09E0" w:rsidRDefault="005D09E0" w:rsidP="005D09E0">
      <w:pPr>
        <w:tabs>
          <w:tab w:val="left" w:pos="3675"/>
        </w:tabs>
        <w:rPr>
          <w:iCs/>
        </w:rPr>
      </w:pPr>
      <w:r w:rsidRPr="005D09E0">
        <w:rPr>
          <w:iCs/>
        </w:rPr>
        <w:t>TOPIC</w:t>
      </w:r>
    </w:p>
    <w:p w:rsidR="005D09E0" w:rsidRPr="005D09E0" w:rsidRDefault="005D09E0" w:rsidP="005D09E0">
      <w:pPr>
        <w:tabs>
          <w:tab w:val="left" w:pos="3675"/>
        </w:tabs>
        <w:rPr>
          <w:iCs/>
        </w:rPr>
      </w:pPr>
    </w:p>
    <w:p w:rsidR="005D09E0" w:rsidRPr="005D09E0" w:rsidRDefault="005D09E0" w:rsidP="005D09E0">
      <w:pPr>
        <w:tabs>
          <w:tab w:val="left" w:pos="3675"/>
        </w:tabs>
        <w:rPr>
          <w:i/>
          <w:iCs/>
        </w:rPr>
      </w:pPr>
      <w:r w:rsidRPr="005D09E0">
        <w:rPr>
          <w:iCs/>
        </w:rPr>
        <w:t>The presentation will review archaeological research by the University of New Mexico at Chaco Culture National Historical Park over the past 18 years.  Highlights include the documentation of multiple canals at Pueblo Bonito, the discovery of cacao in cylinder jars, excavations at the Wetherill Trading Post and the development of agricultural suitability models for the Chaco Basin.  This research program continues the legacy of UNM and National Park Service partnerships at Chaco that began in 1929</w:t>
      </w:r>
      <w:r w:rsidRPr="005D09E0">
        <w:rPr>
          <w:i/>
          <w:iCs/>
        </w:rPr>
        <w:t>.</w:t>
      </w: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126C9A" w:rsidRDefault="00126C9A" w:rsidP="00593113">
      <w:pPr>
        <w:rPr>
          <w:b/>
          <w:sz w:val="32"/>
          <w:szCs w:val="32"/>
        </w:rPr>
      </w:pPr>
    </w:p>
    <w:p w:rsidR="00126C9A" w:rsidRPr="00126C9A" w:rsidRDefault="00126C9A" w:rsidP="00593113">
      <w:pPr>
        <w:rPr>
          <w:b/>
          <w:sz w:val="32"/>
          <w:szCs w:val="32"/>
        </w:rPr>
      </w:pPr>
    </w:p>
    <w:p w:rsidR="006C1C78" w:rsidRDefault="006C1C78" w:rsidP="00593113">
      <w:pPr>
        <w:rPr>
          <w:b/>
          <w:sz w:val="44"/>
          <w:szCs w:val="44"/>
        </w:rPr>
      </w:pPr>
      <w:r>
        <w:rPr>
          <w:rFonts w:ascii="Century Schoolbook" w:hAnsi="Century Schoolbook"/>
          <w:b/>
          <w:sz w:val="44"/>
          <w:szCs w:val="44"/>
        </w:rPr>
        <w:t>E</w:t>
      </w:r>
      <w:r w:rsidR="002D31C4">
        <w:rPr>
          <w:rFonts w:ascii="Century Schoolbook" w:hAnsi="Century Schoolbook"/>
          <w:b/>
          <w:sz w:val="44"/>
          <w:szCs w:val="44"/>
        </w:rPr>
        <w:t>xciting speakers coming all this</w:t>
      </w:r>
      <w:r>
        <w:rPr>
          <w:rFonts w:ascii="Century Schoolbook" w:hAnsi="Century Schoolbook"/>
          <w:b/>
          <w:sz w:val="44"/>
          <w:szCs w:val="44"/>
        </w:rPr>
        <w:t xml:space="preserve">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210A7"/>
    <w:rsid w:val="00021D37"/>
    <w:rsid w:val="00057147"/>
    <w:rsid w:val="00107A17"/>
    <w:rsid w:val="00126C9A"/>
    <w:rsid w:val="001459EF"/>
    <w:rsid w:val="001F610C"/>
    <w:rsid w:val="00217A68"/>
    <w:rsid w:val="00241942"/>
    <w:rsid w:val="00243E0F"/>
    <w:rsid w:val="00252C6F"/>
    <w:rsid w:val="0025728C"/>
    <w:rsid w:val="0028465D"/>
    <w:rsid w:val="002B21FC"/>
    <w:rsid w:val="002D31C4"/>
    <w:rsid w:val="003001C9"/>
    <w:rsid w:val="00323CC6"/>
    <w:rsid w:val="003C0DA0"/>
    <w:rsid w:val="003D3DF3"/>
    <w:rsid w:val="003E3613"/>
    <w:rsid w:val="00411B42"/>
    <w:rsid w:val="00420398"/>
    <w:rsid w:val="00443F2F"/>
    <w:rsid w:val="004D57FA"/>
    <w:rsid w:val="004D58A5"/>
    <w:rsid w:val="00504D63"/>
    <w:rsid w:val="005359F6"/>
    <w:rsid w:val="00593113"/>
    <w:rsid w:val="005B119E"/>
    <w:rsid w:val="005D09E0"/>
    <w:rsid w:val="00653CAE"/>
    <w:rsid w:val="00684928"/>
    <w:rsid w:val="00686281"/>
    <w:rsid w:val="006C1C78"/>
    <w:rsid w:val="006F1D99"/>
    <w:rsid w:val="006F59A5"/>
    <w:rsid w:val="00707FC6"/>
    <w:rsid w:val="0076054D"/>
    <w:rsid w:val="00763399"/>
    <w:rsid w:val="0077768B"/>
    <w:rsid w:val="00786CB4"/>
    <w:rsid w:val="007B2E2A"/>
    <w:rsid w:val="007B45E6"/>
    <w:rsid w:val="00826F9D"/>
    <w:rsid w:val="008439B3"/>
    <w:rsid w:val="00881342"/>
    <w:rsid w:val="008916AC"/>
    <w:rsid w:val="008B4526"/>
    <w:rsid w:val="008C41FC"/>
    <w:rsid w:val="008E123A"/>
    <w:rsid w:val="00900E2C"/>
    <w:rsid w:val="00947701"/>
    <w:rsid w:val="00973F82"/>
    <w:rsid w:val="009F2F0D"/>
    <w:rsid w:val="00A212D0"/>
    <w:rsid w:val="00A74AE8"/>
    <w:rsid w:val="00AD5029"/>
    <w:rsid w:val="00B133E8"/>
    <w:rsid w:val="00B4387F"/>
    <w:rsid w:val="00B85C90"/>
    <w:rsid w:val="00BD7B42"/>
    <w:rsid w:val="00BF70C6"/>
    <w:rsid w:val="00C307BC"/>
    <w:rsid w:val="00C5531B"/>
    <w:rsid w:val="00CC64AC"/>
    <w:rsid w:val="00CC7FC0"/>
    <w:rsid w:val="00D1664F"/>
    <w:rsid w:val="00D50A20"/>
    <w:rsid w:val="00D54CB1"/>
    <w:rsid w:val="00D73DB9"/>
    <w:rsid w:val="00E240F3"/>
    <w:rsid w:val="00E739FF"/>
    <w:rsid w:val="00EC7A7A"/>
    <w:rsid w:val="00EE7194"/>
    <w:rsid w:val="00EF2995"/>
    <w:rsid w:val="00F00F46"/>
    <w:rsid w:val="00F31D43"/>
    <w:rsid w:val="00F86471"/>
    <w:rsid w:val="00F8680F"/>
    <w:rsid w:val="00FD0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0C2BE"/>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 w:type="character" w:customStyle="1" w:styleId="x193iq5w">
    <w:name w:val="x193iq5w"/>
    <w:basedOn w:val="DefaultParagraphFont"/>
    <w:rsid w:val="00504D63"/>
  </w:style>
  <w:style w:type="character" w:customStyle="1" w:styleId="markedcontent">
    <w:name w:val="markedcontent"/>
    <w:basedOn w:val="DefaultParagraphFont"/>
    <w:rsid w:val="005D0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6352">
      <w:bodyDiv w:val="1"/>
      <w:marLeft w:val="0"/>
      <w:marRight w:val="0"/>
      <w:marTop w:val="0"/>
      <w:marBottom w:val="0"/>
      <w:divBdr>
        <w:top w:val="none" w:sz="0" w:space="0" w:color="auto"/>
        <w:left w:val="none" w:sz="0" w:space="0" w:color="auto"/>
        <w:bottom w:val="none" w:sz="0" w:space="0" w:color="auto"/>
        <w:right w:val="none" w:sz="0" w:space="0" w:color="auto"/>
      </w:divBdr>
    </w:div>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651450987">
      <w:bodyDiv w:val="1"/>
      <w:marLeft w:val="0"/>
      <w:marRight w:val="0"/>
      <w:marTop w:val="0"/>
      <w:marBottom w:val="0"/>
      <w:divBdr>
        <w:top w:val="none" w:sz="0" w:space="0" w:color="auto"/>
        <w:left w:val="none" w:sz="0" w:space="0" w:color="auto"/>
        <w:bottom w:val="none" w:sz="0" w:space="0" w:color="auto"/>
        <w:right w:val="none" w:sz="0" w:space="0" w:color="auto"/>
      </w:divBdr>
    </w:div>
    <w:div w:id="658768834">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 w:id="1795365573">
      <w:bodyDiv w:val="1"/>
      <w:marLeft w:val="0"/>
      <w:marRight w:val="0"/>
      <w:marTop w:val="0"/>
      <w:marBottom w:val="0"/>
      <w:divBdr>
        <w:top w:val="none" w:sz="0" w:space="0" w:color="auto"/>
        <w:left w:val="none" w:sz="0" w:space="0" w:color="auto"/>
        <w:bottom w:val="none" w:sz="0" w:space="0" w:color="auto"/>
        <w:right w:val="none" w:sz="0" w:space="0" w:color="auto"/>
      </w:divBdr>
      <w:divsChild>
        <w:div w:id="134221511">
          <w:marLeft w:val="0"/>
          <w:marRight w:val="0"/>
          <w:marTop w:val="0"/>
          <w:marBottom w:val="0"/>
          <w:divBdr>
            <w:top w:val="none" w:sz="0" w:space="0" w:color="auto"/>
            <w:left w:val="none" w:sz="0" w:space="0" w:color="auto"/>
            <w:bottom w:val="none" w:sz="0" w:space="0" w:color="auto"/>
            <w:right w:val="none" w:sz="0" w:space="0" w:color="auto"/>
          </w:divBdr>
          <w:divsChild>
            <w:div w:id="164757791">
              <w:marLeft w:val="0"/>
              <w:marRight w:val="0"/>
              <w:marTop w:val="0"/>
              <w:marBottom w:val="0"/>
              <w:divBdr>
                <w:top w:val="none" w:sz="0" w:space="0" w:color="auto"/>
                <w:left w:val="none" w:sz="0" w:space="0" w:color="auto"/>
                <w:bottom w:val="none" w:sz="0" w:space="0" w:color="auto"/>
                <w:right w:val="none" w:sz="0" w:space="0" w:color="auto"/>
              </w:divBdr>
              <w:divsChild>
                <w:div w:id="1640722747">
                  <w:marLeft w:val="0"/>
                  <w:marRight w:val="0"/>
                  <w:marTop w:val="0"/>
                  <w:marBottom w:val="0"/>
                  <w:divBdr>
                    <w:top w:val="none" w:sz="0" w:space="0" w:color="auto"/>
                    <w:left w:val="none" w:sz="0" w:space="0" w:color="auto"/>
                    <w:bottom w:val="none" w:sz="0" w:space="0" w:color="auto"/>
                    <w:right w:val="none" w:sz="0" w:space="0" w:color="auto"/>
                  </w:divBdr>
                </w:div>
                <w:div w:id="314190053">
                  <w:marLeft w:val="0"/>
                  <w:marRight w:val="0"/>
                  <w:marTop w:val="0"/>
                  <w:marBottom w:val="0"/>
                  <w:divBdr>
                    <w:top w:val="none" w:sz="0" w:space="0" w:color="auto"/>
                    <w:left w:val="none" w:sz="0" w:space="0" w:color="auto"/>
                    <w:bottom w:val="none" w:sz="0" w:space="0" w:color="auto"/>
                    <w:right w:val="none" w:sz="0" w:space="0" w:color="auto"/>
                  </w:divBdr>
                </w:div>
                <w:div w:id="1694652980">
                  <w:marLeft w:val="0"/>
                  <w:marRight w:val="0"/>
                  <w:marTop w:val="0"/>
                  <w:marBottom w:val="0"/>
                  <w:divBdr>
                    <w:top w:val="none" w:sz="0" w:space="0" w:color="auto"/>
                    <w:left w:val="none" w:sz="0" w:space="0" w:color="auto"/>
                    <w:bottom w:val="none" w:sz="0" w:space="0" w:color="auto"/>
                    <w:right w:val="none" w:sz="0" w:space="0" w:color="auto"/>
                  </w:divBdr>
                </w:div>
                <w:div w:id="836724293">
                  <w:marLeft w:val="0"/>
                  <w:marRight w:val="0"/>
                  <w:marTop w:val="0"/>
                  <w:marBottom w:val="0"/>
                  <w:divBdr>
                    <w:top w:val="none" w:sz="0" w:space="0" w:color="auto"/>
                    <w:left w:val="none" w:sz="0" w:space="0" w:color="auto"/>
                    <w:bottom w:val="none" w:sz="0" w:space="0" w:color="auto"/>
                    <w:right w:val="none" w:sz="0" w:space="0" w:color="auto"/>
                  </w:divBdr>
                </w:div>
                <w:div w:id="2128040148">
                  <w:marLeft w:val="0"/>
                  <w:marRight w:val="0"/>
                  <w:marTop w:val="0"/>
                  <w:marBottom w:val="0"/>
                  <w:divBdr>
                    <w:top w:val="none" w:sz="0" w:space="0" w:color="auto"/>
                    <w:left w:val="none" w:sz="0" w:space="0" w:color="auto"/>
                    <w:bottom w:val="none" w:sz="0" w:space="0" w:color="auto"/>
                    <w:right w:val="none" w:sz="0" w:space="0" w:color="auto"/>
                  </w:divBdr>
                </w:div>
                <w:div w:id="16443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mailto:tasorg@hotmail.com"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taoscuba@hotmail.com" TargetMode="External"/><Relationship Id="rId4" Type="http://schemas.openxmlformats.org/officeDocument/2006/relationships/image" Target="media/image1.jpeg"/><Relationship Id="rId9" Type="http://schemas.openxmlformats.org/officeDocument/2006/relationships/hyperlink" Target="mailto:markscotthenderson@gmail.com" TargetMode="External"/><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12</cp:revision>
  <dcterms:created xsi:type="dcterms:W3CDTF">2023-01-08T13:25:00Z</dcterms:created>
  <dcterms:modified xsi:type="dcterms:W3CDTF">2023-01-17T14:35:00Z</dcterms:modified>
</cp:coreProperties>
</file>